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97909B" w14:textId="36B1764A" w:rsidR="00E909A9" w:rsidRDefault="00BB525B" w:rsidP="00E909A9">
      <w:pPr>
        <w:jc w:val="center"/>
        <w:rPr>
          <w:b/>
          <w:color w:val="009999"/>
          <w:sz w:val="56"/>
          <w:szCs w:val="56"/>
        </w:rPr>
      </w:pPr>
      <w:r w:rsidRPr="00BB525B">
        <w:rPr>
          <w:b/>
          <w:noProof/>
          <w:color w:val="009999"/>
          <w:sz w:val="56"/>
          <w:szCs w:val="56"/>
          <w:lang w:eastAsia="fr-FR"/>
        </w:rPr>
        <w:drawing>
          <wp:inline distT="0" distB="0" distL="0" distR="0" wp14:anchorId="1A3B5020" wp14:editId="0C48C057">
            <wp:extent cx="2985294" cy="1193800"/>
            <wp:effectExtent l="0" t="0" r="5715" b="6350"/>
            <wp:docPr id="1" name="Image 1" descr="C:\Users\fbouteman\Desktop\logo-n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outeman\Desktop\logo-nor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02" cy="119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9A9" w:rsidRPr="00E909A9">
        <w:rPr>
          <w:b/>
          <w:color w:val="009999"/>
          <w:sz w:val="56"/>
          <w:szCs w:val="56"/>
        </w:rPr>
        <w:t xml:space="preserve"> 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D71398" w14:paraId="632260F3" w14:textId="77777777" w:rsidTr="00D7139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900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0"/>
              <w:gridCol w:w="3000"/>
              <w:gridCol w:w="3000"/>
            </w:tblGrid>
            <w:tr w:rsidR="00D71398" w14:paraId="0DD3622E" w14:textId="77777777">
              <w:trPr>
                <w:tblCellSpacing w:w="0" w:type="dxa"/>
              </w:trPr>
              <w:tc>
                <w:tcPr>
                  <w:tcW w:w="3000" w:type="dxa"/>
                  <w:tcMar>
                    <w:top w:w="0" w:type="dxa"/>
                    <w:left w:w="0" w:type="dxa"/>
                    <w:bottom w:w="0" w:type="dxa"/>
                    <w:right w:w="120" w:type="dxa"/>
                  </w:tcMar>
                  <w:hideMark/>
                </w:tcPr>
                <w:p w14:paraId="1D38A91C" w14:textId="23265742" w:rsidR="00D71398" w:rsidRDefault="00D71398" w:rsidP="00D7139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21BC6566" w14:textId="77777777" w:rsidR="00D71398" w:rsidRDefault="00D71398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538AC5CE" w14:textId="305B0F8C" w:rsidR="00D71398" w:rsidRDefault="00D71398">
                  <w:pPr>
                    <w:pStyle w:val="NormalWeb"/>
                    <w:spacing w:before="0" w:beforeAutospacing="0" w:after="0" w:afterAutospacing="0"/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</w:tr>
          </w:tbl>
          <w:p w14:paraId="016A393C" w14:textId="77777777" w:rsidR="00D71398" w:rsidRDefault="00D71398">
            <w:pPr>
              <w:rPr>
                <w:rFonts w:ascii="Times New Roman" w:hAnsi="Times New Roman" w:cs="Times New Roman"/>
              </w:rPr>
            </w:pPr>
            <w:r>
              <w:t> </w:t>
            </w:r>
          </w:p>
        </w:tc>
      </w:tr>
    </w:tbl>
    <w:p w14:paraId="789370CF" w14:textId="77777777" w:rsidR="00E909A9" w:rsidRDefault="00E909A9" w:rsidP="00E909A9">
      <w:pPr>
        <w:jc w:val="center"/>
        <w:rPr>
          <w:b/>
          <w:color w:val="009999"/>
          <w:sz w:val="56"/>
          <w:szCs w:val="56"/>
        </w:rPr>
      </w:pPr>
    </w:p>
    <w:p w14:paraId="4B5BA19F" w14:textId="77777777" w:rsidR="00E909A9" w:rsidRPr="00C82994" w:rsidRDefault="00E909A9" w:rsidP="00E909A9">
      <w:pPr>
        <w:jc w:val="center"/>
        <w:rPr>
          <w:b/>
          <w:color w:val="002060"/>
          <w:sz w:val="56"/>
          <w:szCs w:val="56"/>
        </w:rPr>
      </w:pPr>
      <w:r w:rsidRPr="00C82994">
        <w:rPr>
          <w:b/>
          <w:color w:val="002060"/>
          <w:sz w:val="56"/>
          <w:szCs w:val="56"/>
        </w:rPr>
        <w:t>APPEL A PROJETS DEPARTEMENTAL</w:t>
      </w:r>
    </w:p>
    <w:p w14:paraId="1554244F" w14:textId="6730F890" w:rsidR="00E909A9" w:rsidRPr="00C82994" w:rsidRDefault="00B7551B" w:rsidP="00E909A9">
      <w:pPr>
        <w:jc w:val="center"/>
        <w:rPr>
          <w:b/>
          <w:color w:val="002060"/>
          <w:sz w:val="56"/>
          <w:szCs w:val="56"/>
        </w:rPr>
      </w:pPr>
      <w:r w:rsidRPr="00C82994">
        <w:rPr>
          <w:b/>
          <w:color w:val="002060"/>
          <w:sz w:val="56"/>
          <w:szCs w:val="56"/>
        </w:rPr>
        <w:t>202</w:t>
      </w:r>
      <w:r w:rsidR="008D4983" w:rsidRPr="00C82994">
        <w:rPr>
          <w:b/>
          <w:color w:val="002060"/>
          <w:sz w:val="56"/>
          <w:szCs w:val="56"/>
        </w:rPr>
        <w:t>1</w:t>
      </w:r>
    </w:p>
    <w:p w14:paraId="5801B27B" w14:textId="77777777" w:rsidR="00E909A9" w:rsidRDefault="00E909A9" w:rsidP="00E909A9"/>
    <w:p w14:paraId="5428F2F9" w14:textId="20A65526" w:rsidR="00E909A9" w:rsidRPr="00B61D3E" w:rsidRDefault="00B61D3E" w:rsidP="00B61D3E">
      <w:pPr>
        <w:jc w:val="center"/>
        <w:rPr>
          <w:rFonts w:ascii="Arial" w:hAnsi="Arial" w:cs="Arial"/>
          <w:b/>
          <w:i/>
          <w:color w:val="009999"/>
          <w:sz w:val="36"/>
          <w:szCs w:val="36"/>
        </w:rPr>
      </w:pPr>
      <w:r>
        <w:rPr>
          <w:rFonts w:ascii="Arial" w:hAnsi="Arial" w:cs="Arial"/>
          <w:b/>
          <w:i/>
          <w:color w:val="009999"/>
          <w:sz w:val="36"/>
          <w:szCs w:val="36"/>
        </w:rPr>
        <w:t>« </w:t>
      </w:r>
      <w:r w:rsidR="00E909A9" w:rsidRPr="00B61D3E">
        <w:rPr>
          <w:rFonts w:ascii="Arial" w:hAnsi="Arial" w:cs="Arial"/>
          <w:b/>
          <w:i/>
          <w:color w:val="009999"/>
          <w:sz w:val="36"/>
          <w:szCs w:val="36"/>
        </w:rPr>
        <w:t>Soutien au développement de solutions innovantes d’habitat inclusif pour personnes âgées et personnes en situation de handicap</w:t>
      </w:r>
      <w:r>
        <w:rPr>
          <w:rFonts w:ascii="Arial" w:hAnsi="Arial" w:cs="Arial"/>
          <w:b/>
          <w:i/>
          <w:color w:val="009999"/>
          <w:sz w:val="36"/>
          <w:szCs w:val="36"/>
        </w:rPr>
        <w:t> »</w:t>
      </w:r>
    </w:p>
    <w:p w14:paraId="41FE0F93" w14:textId="634D4103" w:rsidR="00C01C58" w:rsidRDefault="00C01C58"/>
    <w:p w14:paraId="25C40415" w14:textId="3A2A634D" w:rsidR="00C82994" w:rsidRDefault="00C82994"/>
    <w:p w14:paraId="07306023" w14:textId="77777777" w:rsidR="00C82994" w:rsidRDefault="00C82994"/>
    <w:p w14:paraId="7FA3557C" w14:textId="77777777" w:rsidR="00C82994" w:rsidRDefault="003267F2" w:rsidP="00C82994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jc w:val="center"/>
        <w:rPr>
          <w:b/>
          <w:color w:val="002060"/>
          <w:sz w:val="56"/>
          <w:szCs w:val="56"/>
        </w:rPr>
      </w:pPr>
      <w:r w:rsidRPr="00C82994">
        <w:rPr>
          <w:b/>
          <w:color w:val="002060"/>
          <w:sz w:val="56"/>
          <w:szCs w:val="56"/>
        </w:rPr>
        <w:t xml:space="preserve">RECOMMANDATIONS </w:t>
      </w:r>
    </w:p>
    <w:p w14:paraId="64ED0F01" w14:textId="77777777" w:rsidR="00C82994" w:rsidRDefault="003267F2" w:rsidP="00C82994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jc w:val="center"/>
        <w:rPr>
          <w:b/>
          <w:color w:val="002060"/>
          <w:sz w:val="56"/>
          <w:szCs w:val="56"/>
        </w:rPr>
      </w:pPr>
      <w:r w:rsidRPr="00C82994">
        <w:rPr>
          <w:b/>
          <w:color w:val="002060"/>
          <w:sz w:val="56"/>
          <w:szCs w:val="56"/>
        </w:rPr>
        <w:t xml:space="preserve">A DESTINATION </w:t>
      </w:r>
    </w:p>
    <w:p w14:paraId="4AA8616E" w14:textId="25F94482" w:rsidR="00E909A9" w:rsidRPr="00C82994" w:rsidRDefault="003267F2" w:rsidP="00C82994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jc w:val="center"/>
        <w:rPr>
          <w:b/>
          <w:color w:val="002060"/>
          <w:sz w:val="56"/>
          <w:szCs w:val="56"/>
        </w:rPr>
      </w:pPr>
      <w:r w:rsidRPr="00C82994">
        <w:rPr>
          <w:b/>
          <w:color w:val="002060"/>
          <w:sz w:val="56"/>
          <w:szCs w:val="56"/>
        </w:rPr>
        <w:t>DES PORTEURS DE PROJET</w:t>
      </w:r>
    </w:p>
    <w:p w14:paraId="1ADB4450" w14:textId="098A1C30" w:rsidR="00E909A9" w:rsidRDefault="00E909A9"/>
    <w:p w14:paraId="12682479" w14:textId="77C5421A" w:rsidR="00C82994" w:rsidRDefault="00C82994"/>
    <w:p w14:paraId="10C877C9" w14:textId="2A84E3C6" w:rsidR="00C82994" w:rsidRDefault="00C82994"/>
    <w:p w14:paraId="28AE40AA" w14:textId="77777777" w:rsidR="00C82994" w:rsidRDefault="00C82994"/>
    <w:p w14:paraId="74680BD5" w14:textId="58E6F049" w:rsidR="00E909A9" w:rsidRPr="00E909A9" w:rsidRDefault="00E909A9" w:rsidP="00AC273F">
      <w:pPr>
        <w:spacing w:after="0" w:line="240" w:lineRule="auto"/>
        <w:rPr>
          <w:rFonts w:ascii="Arial" w:hAnsi="Arial" w:cs="Arial"/>
        </w:rPr>
      </w:pPr>
      <w:r w:rsidRPr="00E909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D7DF64" wp14:editId="531C160D">
                <wp:simplePos x="0" y="0"/>
                <wp:positionH relativeFrom="column">
                  <wp:posOffset>1928495</wp:posOffset>
                </wp:positionH>
                <wp:positionV relativeFrom="paragraph">
                  <wp:posOffset>6614795</wp:posOffset>
                </wp:positionV>
                <wp:extent cx="3771900" cy="1143000"/>
                <wp:effectExtent l="13970" t="13970" r="5080" b="508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14300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30344" w14:textId="77777777" w:rsidR="00241DD3" w:rsidRPr="00C95EB6" w:rsidRDefault="00241DD3" w:rsidP="00E909A9">
                            <w:pPr>
                              <w:jc w:val="center"/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</w:pPr>
                            <w:r w:rsidRPr="00C95EB6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GUIDE A DESTINATION</w:t>
                            </w:r>
                          </w:p>
                          <w:p w14:paraId="25B1279D" w14:textId="77777777" w:rsidR="00241DD3" w:rsidRPr="00C95EB6" w:rsidRDefault="00241DD3" w:rsidP="00E909A9">
                            <w:pPr>
                              <w:jc w:val="center"/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</w:pPr>
                            <w:r w:rsidRPr="00C95EB6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DES</w:t>
                            </w:r>
                          </w:p>
                          <w:p w14:paraId="184978B2" w14:textId="77777777" w:rsidR="00241DD3" w:rsidRPr="00C95EB6" w:rsidRDefault="00241DD3" w:rsidP="00E909A9">
                            <w:pPr>
                              <w:jc w:val="center"/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</w:pPr>
                            <w:r w:rsidRPr="00C95EB6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PORTEURS DE PROJETS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D7DF6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1.85pt;margin-top:520.85pt;width:297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NfPMAIAAFYEAAAOAAAAZHJzL2Uyb0RvYy54bWysVNuO0zAQfUfiHyy/01y2pW3UdLV0WYS0&#10;XKSFF94cx2ksHI+x3Sbl6xk72W65iAeEKlmezPjMzDkz3VwPnSJHYZ0EXdJsllIiNIda6n1JP3+6&#10;e7GixHmma6ZAi5KehKPX2+fPNr0pRA4tqFpYgiDaFb0paeu9KZLE8VZ0zM3ACI3OBmzHPJp2n9SW&#10;9YjeqSRP05dJD7Y2FrhwDr/ejk66jfhNI7j/0DROeKJKirX5eNp4VuFMthtW7C0zreRTGewfquiY&#10;1Jj0DHXLPCMHK3+D6iS34KDxMw5dAk0juYg9YDdZ+ks3Dy0zIvaC5Dhzpsn9P1j+/vjRElmXNKdE&#10;sw4l+oJCkVoQLwYvSB4o6o0rMPLBYKwfXsGAUsd2nbkH/tURDbuW6b24sRb6VrAaS8zCy+Ti6Yjj&#10;AkjVv4Mac7GDhwg0NLYL/CEjBNFRqtNZHqyDcPx4tVxm6xRdHH1ZNr9K0Qg5WPH43Fjn3wjoSLiU&#10;1KL+EZ4d750fQx9DQjYHStZ3Uqlo2H21U5YcWZiVdIW/Cf2nMKVJX9L1Il+MDPwFAuv7I0QnPQ69&#10;kl1JVyFmGsPA22tdY5ms8Eyq8Y7dKT0RGbgbWfRDNWBgYLeC+oSUWhiHG5cRLy3Y75T0ONgldd8O&#10;zApK1FuNsqyz+TxsQjTmi2WOhr30VJcepjlCldRTMl53ftyeg7Fy32KmcRA03KCUjYwkP1U11Y3D&#10;G2WaFi1sx6Udo57+DrY/AAAA//8DAFBLAwQUAAYACAAAACEAZ1HiCd8AAAANAQAADwAAAGRycy9k&#10;b3ducmV2LnhtbExPQU7DMBC8I/EHa5G4UTtJRUuIUwFSJcStLag9urFJotrryHab9PcsJ7jNzoxm&#10;Z6rV5Cy7mBB7jxKymQBmsPG6x1bC5279sAQWk0KtrEcj4WoirOrbm0qV2o+4MZdtahmFYCyVhC6l&#10;oeQ8Np1xKs78YJC0bx+cSnSGluugRgp3ludCPHKneqQPnRrMW2ea0/bsJORfu+K0Cc0wf31f++t4&#10;sPsPm0l5fze9PANLZkp/ZvitT9Whpk5Hf0YdmZVQiGJBVhLEPCNEluXTgsCRqDwnitcV/7+i/gEA&#10;AP//AwBQSwECLQAUAAYACAAAACEAtoM4kv4AAADhAQAAEwAAAAAAAAAAAAAAAAAAAAAAW0NvbnRl&#10;bnRfVHlwZXNdLnhtbFBLAQItABQABgAIAAAAIQA4/SH/1gAAAJQBAAALAAAAAAAAAAAAAAAAAC8B&#10;AABfcmVscy8ucmVsc1BLAQItABQABgAIAAAAIQD07NfPMAIAAFYEAAAOAAAAAAAAAAAAAAAAAC4C&#10;AABkcnMvZTJvRG9jLnhtbFBLAQItABQABgAIAAAAIQBnUeIJ3wAAAA0BAAAPAAAAAAAAAAAAAAAA&#10;AIoEAABkcnMvZG93bnJldi54bWxQSwUGAAAAAAQABADzAAAAlgUAAAAA&#10;" fillcolor="teal">
                <v:textbox>
                  <w:txbxContent>
                    <w:p w14:paraId="62530344" w14:textId="77777777" w:rsidR="00241DD3" w:rsidRPr="00C95EB6" w:rsidRDefault="00241DD3" w:rsidP="00E909A9">
                      <w:pPr>
                        <w:jc w:val="center"/>
                        <w:rPr>
                          <w:b/>
                          <w:color w:val="FFFFFF"/>
                          <w:sz w:val="40"/>
                          <w:szCs w:val="36"/>
                        </w:rPr>
                      </w:pPr>
                      <w:r w:rsidRPr="00C95EB6">
                        <w:rPr>
                          <w:b/>
                          <w:color w:val="FFFFFF"/>
                          <w:sz w:val="40"/>
                          <w:szCs w:val="36"/>
                        </w:rPr>
                        <w:t>GUIDE A DESTINATION</w:t>
                      </w:r>
                    </w:p>
                    <w:p w14:paraId="25B1279D" w14:textId="77777777" w:rsidR="00241DD3" w:rsidRPr="00C95EB6" w:rsidRDefault="00241DD3" w:rsidP="00E909A9">
                      <w:pPr>
                        <w:jc w:val="center"/>
                        <w:rPr>
                          <w:b/>
                          <w:color w:val="FFFFFF"/>
                          <w:sz w:val="40"/>
                          <w:szCs w:val="36"/>
                        </w:rPr>
                      </w:pPr>
                      <w:r w:rsidRPr="00C95EB6">
                        <w:rPr>
                          <w:b/>
                          <w:color w:val="FFFFFF"/>
                          <w:sz w:val="40"/>
                          <w:szCs w:val="36"/>
                        </w:rPr>
                        <w:t>DES</w:t>
                      </w:r>
                    </w:p>
                    <w:p w14:paraId="184978B2" w14:textId="77777777" w:rsidR="00241DD3" w:rsidRPr="00C95EB6" w:rsidRDefault="00241DD3" w:rsidP="00E909A9">
                      <w:pPr>
                        <w:jc w:val="center"/>
                        <w:rPr>
                          <w:b/>
                          <w:color w:val="FFFFFF"/>
                          <w:sz w:val="40"/>
                          <w:szCs w:val="36"/>
                        </w:rPr>
                      </w:pPr>
                      <w:r w:rsidRPr="00C95EB6">
                        <w:rPr>
                          <w:b/>
                          <w:color w:val="FFFFFF"/>
                          <w:sz w:val="40"/>
                          <w:szCs w:val="36"/>
                        </w:rPr>
                        <w:t>PORTEURS DE PROJETS</w:t>
                      </w:r>
                    </w:p>
                  </w:txbxContent>
                </v:textbox>
              </v:shape>
            </w:pict>
          </mc:Fallback>
        </mc:AlternateContent>
      </w:r>
    </w:p>
    <w:p w14:paraId="0902342B" w14:textId="1FCD2EC6" w:rsidR="00AC273F" w:rsidRPr="00AC273F" w:rsidRDefault="00AC273F" w:rsidP="00AC273F">
      <w:pPr>
        <w:spacing w:after="0" w:line="240" w:lineRule="auto"/>
        <w:rPr>
          <w:b/>
        </w:rPr>
      </w:pPr>
    </w:p>
    <w:p w14:paraId="0DC1E380" w14:textId="1D88140F" w:rsidR="00E909A9" w:rsidRDefault="00AC273F" w:rsidP="00AC273F">
      <w:pPr>
        <w:spacing w:after="0" w:line="240" w:lineRule="auto"/>
      </w:pPr>
      <w:r w:rsidRPr="00AC273F">
        <w:rPr>
          <w:b/>
          <w:noProof/>
          <w:lang w:eastAsia="fr-FR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239FA02" wp14:editId="06DE0DD2">
                <wp:simplePos x="0" y="0"/>
                <wp:positionH relativeFrom="page">
                  <wp:posOffset>2823845</wp:posOffset>
                </wp:positionH>
                <wp:positionV relativeFrom="paragraph">
                  <wp:posOffset>276225</wp:posOffset>
                </wp:positionV>
                <wp:extent cx="1980565" cy="150495"/>
                <wp:effectExtent l="0" t="0" r="0" b="0"/>
                <wp:wrapTopAndBottom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0565" cy="150495"/>
                        </a:xfrm>
                        <a:custGeom>
                          <a:avLst/>
                          <a:gdLst>
                            <a:gd name="T0" fmla="+- 0 5729 4542"/>
                            <a:gd name="T1" fmla="*/ T0 w 3119"/>
                            <a:gd name="T2" fmla="+- 0 386 266"/>
                            <a:gd name="T3" fmla="*/ 386 h 237"/>
                            <a:gd name="T4" fmla="+- 0 6047 4542"/>
                            <a:gd name="T5" fmla="*/ T4 w 3119"/>
                            <a:gd name="T6" fmla="+- 0 392 266"/>
                            <a:gd name="T7" fmla="*/ 392 h 237"/>
                            <a:gd name="T8" fmla="+- 0 5998 4542"/>
                            <a:gd name="T9" fmla="*/ T8 w 3119"/>
                            <a:gd name="T10" fmla="+- 0 425 266"/>
                            <a:gd name="T11" fmla="*/ 425 h 237"/>
                            <a:gd name="T12" fmla="+- 0 6047 4542"/>
                            <a:gd name="T13" fmla="*/ T12 w 3119"/>
                            <a:gd name="T14" fmla="+- 0 392 266"/>
                            <a:gd name="T15" fmla="*/ 392 h 237"/>
                            <a:gd name="T16" fmla="+- 0 6228 4542"/>
                            <a:gd name="T17" fmla="*/ T16 w 3119"/>
                            <a:gd name="T18" fmla="+- 0 393 266"/>
                            <a:gd name="T19" fmla="*/ 393 h 237"/>
                            <a:gd name="T20" fmla="+- 0 6274 4542"/>
                            <a:gd name="T21" fmla="*/ T20 w 3119"/>
                            <a:gd name="T22" fmla="+- 0 425 266"/>
                            <a:gd name="T23" fmla="*/ 425 h 237"/>
                            <a:gd name="T24" fmla="+- 0 6572 4542"/>
                            <a:gd name="T25" fmla="*/ T24 w 3119"/>
                            <a:gd name="T26" fmla="+- 0 353 266"/>
                            <a:gd name="T27" fmla="*/ 353 h 237"/>
                            <a:gd name="T28" fmla="+- 0 6545 4542"/>
                            <a:gd name="T29" fmla="*/ T28 w 3119"/>
                            <a:gd name="T30" fmla="+- 0 385 266"/>
                            <a:gd name="T31" fmla="*/ 385 h 237"/>
                            <a:gd name="T32" fmla="+- 0 6529 4542"/>
                            <a:gd name="T33" fmla="*/ T32 w 3119"/>
                            <a:gd name="T34" fmla="+- 0 463 266"/>
                            <a:gd name="T35" fmla="*/ 463 h 237"/>
                            <a:gd name="T36" fmla="+- 0 6526 4542"/>
                            <a:gd name="T37" fmla="*/ T36 w 3119"/>
                            <a:gd name="T38" fmla="+- 0 374 266"/>
                            <a:gd name="T39" fmla="*/ 374 h 237"/>
                            <a:gd name="T40" fmla="+- 0 6563 4542"/>
                            <a:gd name="T41" fmla="*/ T40 w 3119"/>
                            <a:gd name="T42" fmla="+- 0 351 266"/>
                            <a:gd name="T43" fmla="*/ 351 h 237"/>
                            <a:gd name="T44" fmla="+- 0 6477 4542"/>
                            <a:gd name="T45" fmla="*/ T44 w 3119"/>
                            <a:gd name="T46" fmla="+- 0 266 266"/>
                            <a:gd name="T47" fmla="*/ 266 h 237"/>
                            <a:gd name="T48" fmla="+- 0 6468 4542"/>
                            <a:gd name="T49" fmla="*/ T48 w 3119"/>
                            <a:gd name="T50" fmla="+- 0 330 266"/>
                            <a:gd name="T51" fmla="*/ 330 h 237"/>
                            <a:gd name="T52" fmla="+- 0 6476 4542"/>
                            <a:gd name="T53" fmla="*/ T52 w 3119"/>
                            <a:gd name="T54" fmla="+- 0 354 266"/>
                            <a:gd name="T55" fmla="*/ 354 h 237"/>
                            <a:gd name="T56" fmla="+- 0 6412 4542"/>
                            <a:gd name="T57" fmla="*/ T56 w 3119"/>
                            <a:gd name="T58" fmla="+- 0 463 266"/>
                            <a:gd name="T59" fmla="*/ 463 h 237"/>
                            <a:gd name="T60" fmla="+- 0 6389 4542"/>
                            <a:gd name="T61" fmla="*/ T60 w 3119"/>
                            <a:gd name="T62" fmla="+- 0 354 266"/>
                            <a:gd name="T63" fmla="*/ 354 h 237"/>
                            <a:gd name="T64" fmla="+- 0 6424 4542"/>
                            <a:gd name="T65" fmla="*/ T64 w 3119"/>
                            <a:gd name="T66" fmla="+- 0 313 266"/>
                            <a:gd name="T67" fmla="*/ 313 h 237"/>
                            <a:gd name="T68" fmla="+- 0 6466 4542"/>
                            <a:gd name="T69" fmla="*/ T68 w 3119"/>
                            <a:gd name="T70" fmla="+- 0 303 266"/>
                            <a:gd name="T71" fmla="*/ 303 h 237"/>
                            <a:gd name="T72" fmla="+- 0 6372 4542"/>
                            <a:gd name="T73" fmla="*/ T72 w 3119"/>
                            <a:gd name="T74" fmla="+- 0 266 266"/>
                            <a:gd name="T75" fmla="*/ 266 h 237"/>
                            <a:gd name="T76" fmla="+- 0 6337 4542"/>
                            <a:gd name="T77" fmla="*/ T76 w 3119"/>
                            <a:gd name="T78" fmla="+- 0 429 266"/>
                            <a:gd name="T79" fmla="*/ 429 h 237"/>
                            <a:gd name="T80" fmla="+- 0 6311 4542"/>
                            <a:gd name="T81" fmla="*/ T80 w 3119"/>
                            <a:gd name="T82" fmla="+- 0 306 266"/>
                            <a:gd name="T83" fmla="*/ 306 h 237"/>
                            <a:gd name="T84" fmla="+- 0 6276 4542"/>
                            <a:gd name="T85" fmla="*/ T84 w 3119"/>
                            <a:gd name="T86" fmla="+- 0 444 266"/>
                            <a:gd name="T87" fmla="*/ 444 h 237"/>
                            <a:gd name="T88" fmla="+- 0 6239 4542"/>
                            <a:gd name="T89" fmla="*/ T88 w 3119"/>
                            <a:gd name="T90" fmla="+- 0 466 266"/>
                            <a:gd name="T91" fmla="*/ 466 h 237"/>
                            <a:gd name="T92" fmla="+- 0 6192 4542"/>
                            <a:gd name="T93" fmla="*/ T92 w 3119"/>
                            <a:gd name="T94" fmla="+- 0 430 266"/>
                            <a:gd name="T95" fmla="*/ 430 h 237"/>
                            <a:gd name="T96" fmla="+- 0 6201 4542"/>
                            <a:gd name="T97" fmla="*/ T96 w 3119"/>
                            <a:gd name="T98" fmla="+- 0 369 266"/>
                            <a:gd name="T99" fmla="*/ 369 h 237"/>
                            <a:gd name="T100" fmla="+- 0 6256 4542"/>
                            <a:gd name="T101" fmla="*/ T100 w 3119"/>
                            <a:gd name="T102" fmla="+- 0 355 266"/>
                            <a:gd name="T103" fmla="*/ 355 h 237"/>
                            <a:gd name="T104" fmla="+- 0 6273 4542"/>
                            <a:gd name="T105" fmla="*/ T104 w 3119"/>
                            <a:gd name="T106" fmla="+- 0 351 266"/>
                            <a:gd name="T107" fmla="*/ 351 h 237"/>
                            <a:gd name="T108" fmla="+- 0 6184 4542"/>
                            <a:gd name="T109" fmla="*/ T108 w 3119"/>
                            <a:gd name="T110" fmla="+- 0 266 266"/>
                            <a:gd name="T111" fmla="*/ 266 h 237"/>
                            <a:gd name="T112" fmla="+- 0 6170 4542"/>
                            <a:gd name="T113" fmla="*/ T112 w 3119"/>
                            <a:gd name="T114" fmla="+- 0 383 266"/>
                            <a:gd name="T115" fmla="*/ 383 h 237"/>
                            <a:gd name="T116" fmla="+- 0 6142 4542"/>
                            <a:gd name="T117" fmla="*/ T116 w 3119"/>
                            <a:gd name="T118" fmla="+- 0 417 266"/>
                            <a:gd name="T119" fmla="*/ 417 h 237"/>
                            <a:gd name="T120" fmla="+- 0 6139 4542"/>
                            <a:gd name="T121" fmla="*/ T120 w 3119"/>
                            <a:gd name="T122" fmla="+- 0 354 266"/>
                            <a:gd name="T123" fmla="*/ 354 h 237"/>
                            <a:gd name="T124" fmla="+- 0 6152 4542"/>
                            <a:gd name="T125" fmla="*/ T124 w 3119"/>
                            <a:gd name="T126" fmla="+- 0 354 266"/>
                            <a:gd name="T127" fmla="*/ 354 h 237"/>
                            <a:gd name="T128" fmla="+- 0 6184 4542"/>
                            <a:gd name="T129" fmla="*/ T128 w 3119"/>
                            <a:gd name="T130" fmla="+- 0 353 266"/>
                            <a:gd name="T131" fmla="*/ 353 h 237"/>
                            <a:gd name="T132" fmla="+- 0 6081 4542"/>
                            <a:gd name="T133" fmla="*/ T132 w 3119"/>
                            <a:gd name="T134" fmla="+- 0 433 266"/>
                            <a:gd name="T135" fmla="*/ 433 h 237"/>
                            <a:gd name="T136" fmla="+- 0 6006 4542"/>
                            <a:gd name="T137" fmla="*/ T136 w 3119"/>
                            <a:gd name="T138" fmla="+- 0 463 266"/>
                            <a:gd name="T139" fmla="*/ 463 h 237"/>
                            <a:gd name="T140" fmla="+- 0 5959 4542"/>
                            <a:gd name="T141" fmla="*/ T140 w 3119"/>
                            <a:gd name="T142" fmla="+- 0 409 266"/>
                            <a:gd name="T143" fmla="*/ 409 h 237"/>
                            <a:gd name="T144" fmla="+- 0 6022 4542"/>
                            <a:gd name="T145" fmla="*/ T144 w 3119"/>
                            <a:gd name="T146" fmla="+- 0 351 266"/>
                            <a:gd name="T147" fmla="*/ 351 h 237"/>
                            <a:gd name="T148" fmla="+- 0 6086 4542"/>
                            <a:gd name="T149" fmla="*/ T148 w 3119"/>
                            <a:gd name="T150" fmla="+- 0 409 266"/>
                            <a:gd name="T151" fmla="*/ 409 h 237"/>
                            <a:gd name="T152" fmla="+- 0 5941 4542"/>
                            <a:gd name="T153" fmla="*/ T152 w 3119"/>
                            <a:gd name="T154" fmla="+- 0 463 266"/>
                            <a:gd name="T155" fmla="*/ 463 h 237"/>
                            <a:gd name="T156" fmla="+- 0 5885 4542"/>
                            <a:gd name="T157" fmla="*/ T156 w 3119"/>
                            <a:gd name="T158" fmla="+- 0 383 266"/>
                            <a:gd name="T159" fmla="*/ 383 h 237"/>
                            <a:gd name="T160" fmla="+- 0 5862 4542"/>
                            <a:gd name="T161" fmla="*/ T160 w 3119"/>
                            <a:gd name="T162" fmla="+- 0 417 266"/>
                            <a:gd name="T163" fmla="*/ 417 h 237"/>
                            <a:gd name="T164" fmla="+- 0 5824 4542"/>
                            <a:gd name="T165" fmla="*/ T164 w 3119"/>
                            <a:gd name="T166" fmla="+- 0 354 266"/>
                            <a:gd name="T167" fmla="*/ 354 h 237"/>
                            <a:gd name="T168" fmla="+- 0 5866 4542"/>
                            <a:gd name="T169" fmla="*/ T168 w 3119"/>
                            <a:gd name="T170" fmla="+- 0 364 266"/>
                            <a:gd name="T171" fmla="*/ 364 h 237"/>
                            <a:gd name="T172" fmla="+- 0 5899 4542"/>
                            <a:gd name="T173" fmla="*/ T172 w 3119"/>
                            <a:gd name="T174" fmla="+- 0 351 266"/>
                            <a:gd name="T175" fmla="*/ 351 h 237"/>
                            <a:gd name="T176" fmla="+- 0 5941 4542"/>
                            <a:gd name="T177" fmla="*/ T176 w 3119"/>
                            <a:gd name="T178" fmla="+- 0 395 266"/>
                            <a:gd name="T179" fmla="*/ 395 h 237"/>
                            <a:gd name="T180" fmla="+- 0 5804 4542"/>
                            <a:gd name="T181" fmla="*/ T180 w 3119"/>
                            <a:gd name="T182" fmla="+- 0 420 266"/>
                            <a:gd name="T183" fmla="*/ 420 h 237"/>
                            <a:gd name="T184" fmla="+- 0 5771 4542"/>
                            <a:gd name="T185" fmla="*/ T184 w 3119"/>
                            <a:gd name="T186" fmla="+- 0 441 266"/>
                            <a:gd name="T187" fmla="*/ 441 h 237"/>
                            <a:gd name="T188" fmla="+- 0 5785 4542"/>
                            <a:gd name="T189" fmla="*/ T188 w 3119"/>
                            <a:gd name="T190" fmla="+- 0 462 266"/>
                            <a:gd name="T191" fmla="*/ 462 h 237"/>
                            <a:gd name="T192" fmla="+- 0 5738 4542"/>
                            <a:gd name="T193" fmla="*/ T192 w 3119"/>
                            <a:gd name="T194" fmla="+- 0 463 266"/>
                            <a:gd name="T195" fmla="*/ 463 h 237"/>
                            <a:gd name="T196" fmla="+- 0 5690 4542"/>
                            <a:gd name="T197" fmla="*/ T196 w 3119"/>
                            <a:gd name="T198" fmla="+- 0 409 266"/>
                            <a:gd name="T199" fmla="*/ 409 h 237"/>
                            <a:gd name="T200" fmla="+- 0 5749 4542"/>
                            <a:gd name="T201" fmla="*/ T200 w 3119"/>
                            <a:gd name="T202" fmla="+- 0 351 266"/>
                            <a:gd name="T203" fmla="*/ 351 h 237"/>
                            <a:gd name="T204" fmla="+- 0 5804 4542"/>
                            <a:gd name="T205" fmla="*/ T204 w 3119"/>
                            <a:gd name="T206" fmla="+- 0 413 266"/>
                            <a:gd name="T207" fmla="*/ 413 h 237"/>
                            <a:gd name="T208" fmla="+- 0 5668 4542"/>
                            <a:gd name="T209" fmla="*/ T208 w 3119"/>
                            <a:gd name="T210" fmla="+- 0 463 266"/>
                            <a:gd name="T211" fmla="*/ 463 h 237"/>
                            <a:gd name="T212" fmla="+- 0 5668 4542"/>
                            <a:gd name="T213" fmla="*/ T212 w 3119"/>
                            <a:gd name="T214" fmla="+- 0 266 266"/>
                            <a:gd name="T215" fmla="*/ 266 h 237"/>
                            <a:gd name="T216" fmla="+- 0 7660 4542"/>
                            <a:gd name="T217" fmla="*/ T216 w 3119"/>
                            <a:gd name="T218" fmla="+- 0 466 266"/>
                            <a:gd name="T219" fmla="*/ 466 h 237"/>
                            <a:gd name="T220" fmla="+- 0 7660 4542"/>
                            <a:gd name="T221" fmla="*/ T220 w 3119"/>
                            <a:gd name="T222" fmla="+- 0 331 266"/>
                            <a:gd name="T223" fmla="*/ 331 h 2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119" h="237">
                              <a:moveTo>
                                <a:pt x="1228" y="120"/>
                              </a:moveTo>
                              <a:lnTo>
                                <a:pt x="1222" y="109"/>
                              </a:lnTo>
                              <a:lnTo>
                                <a:pt x="1194" y="109"/>
                              </a:lnTo>
                              <a:lnTo>
                                <a:pt x="1187" y="120"/>
                              </a:lnTo>
                              <a:lnTo>
                                <a:pt x="1186" y="132"/>
                              </a:lnTo>
                              <a:lnTo>
                                <a:pt x="1228" y="132"/>
                              </a:lnTo>
                              <a:lnTo>
                                <a:pt x="1228" y="120"/>
                              </a:lnTo>
                              <a:close/>
                              <a:moveTo>
                                <a:pt x="1505" y="126"/>
                              </a:moveTo>
                              <a:lnTo>
                                <a:pt x="1498" y="112"/>
                              </a:lnTo>
                              <a:lnTo>
                                <a:pt x="1463" y="112"/>
                              </a:lnTo>
                              <a:lnTo>
                                <a:pt x="1456" y="126"/>
                              </a:lnTo>
                              <a:lnTo>
                                <a:pt x="1456" y="159"/>
                              </a:lnTo>
                              <a:lnTo>
                                <a:pt x="1463" y="173"/>
                              </a:lnTo>
                              <a:lnTo>
                                <a:pt x="1498" y="173"/>
                              </a:lnTo>
                              <a:lnTo>
                                <a:pt x="1505" y="159"/>
                              </a:lnTo>
                              <a:lnTo>
                                <a:pt x="1505" y="126"/>
                              </a:lnTo>
                              <a:close/>
                              <a:moveTo>
                                <a:pt x="1732" y="126"/>
                              </a:moveTo>
                              <a:lnTo>
                                <a:pt x="1722" y="114"/>
                              </a:lnTo>
                              <a:lnTo>
                                <a:pt x="1694" y="114"/>
                              </a:lnTo>
                              <a:lnTo>
                                <a:pt x="1686" y="127"/>
                              </a:lnTo>
                              <a:lnTo>
                                <a:pt x="1686" y="159"/>
                              </a:lnTo>
                              <a:lnTo>
                                <a:pt x="1694" y="171"/>
                              </a:lnTo>
                              <a:lnTo>
                                <a:pt x="1721" y="171"/>
                              </a:lnTo>
                              <a:lnTo>
                                <a:pt x="1732" y="159"/>
                              </a:lnTo>
                              <a:lnTo>
                                <a:pt x="1732" y="126"/>
                              </a:lnTo>
                              <a:close/>
                              <a:moveTo>
                                <a:pt x="3118" y="0"/>
                              </a:moveTo>
                              <a:lnTo>
                                <a:pt x="2030" y="0"/>
                              </a:lnTo>
                              <a:lnTo>
                                <a:pt x="2030" y="87"/>
                              </a:lnTo>
                              <a:lnTo>
                                <a:pt x="2028" y="118"/>
                              </a:lnTo>
                              <a:lnTo>
                                <a:pt x="2023" y="117"/>
                              </a:lnTo>
                              <a:lnTo>
                                <a:pt x="2015" y="117"/>
                              </a:lnTo>
                              <a:lnTo>
                                <a:pt x="2003" y="119"/>
                              </a:lnTo>
                              <a:lnTo>
                                <a:pt x="1995" y="126"/>
                              </a:lnTo>
                              <a:lnTo>
                                <a:pt x="1989" y="137"/>
                              </a:lnTo>
                              <a:lnTo>
                                <a:pt x="1987" y="151"/>
                              </a:lnTo>
                              <a:lnTo>
                                <a:pt x="1987" y="197"/>
                              </a:lnTo>
                              <a:lnTo>
                                <a:pt x="1950" y="197"/>
                              </a:lnTo>
                              <a:lnTo>
                                <a:pt x="1950" y="88"/>
                              </a:lnTo>
                              <a:lnTo>
                                <a:pt x="1984" y="88"/>
                              </a:lnTo>
                              <a:lnTo>
                                <a:pt x="1984" y="108"/>
                              </a:lnTo>
                              <a:lnTo>
                                <a:pt x="1991" y="94"/>
                              </a:lnTo>
                              <a:lnTo>
                                <a:pt x="2000" y="85"/>
                              </a:lnTo>
                              <a:lnTo>
                                <a:pt x="2021" y="85"/>
                              </a:lnTo>
                              <a:lnTo>
                                <a:pt x="2026" y="86"/>
                              </a:lnTo>
                              <a:lnTo>
                                <a:pt x="2030" y="87"/>
                              </a:lnTo>
                              <a:lnTo>
                                <a:pt x="2030" y="0"/>
                              </a:lnTo>
                              <a:lnTo>
                                <a:pt x="1935" y="0"/>
                              </a:lnTo>
                              <a:lnTo>
                                <a:pt x="1935" y="39"/>
                              </a:lnTo>
                              <a:lnTo>
                                <a:pt x="1933" y="65"/>
                              </a:lnTo>
                              <a:lnTo>
                                <a:pt x="1930" y="64"/>
                              </a:lnTo>
                              <a:lnTo>
                                <a:pt x="1926" y="64"/>
                              </a:lnTo>
                              <a:lnTo>
                                <a:pt x="1911" y="64"/>
                              </a:lnTo>
                              <a:lnTo>
                                <a:pt x="1907" y="71"/>
                              </a:lnTo>
                              <a:lnTo>
                                <a:pt x="1907" y="88"/>
                              </a:lnTo>
                              <a:lnTo>
                                <a:pt x="1934" y="88"/>
                              </a:lnTo>
                              <a:lnTo>
                                <a:pt x="1934" y="114"/>
                              </a:lnTo>
                              <a:lnTo>
                                <a:pt x="1907" y="114"/>
                              </a:lnTo>
                              <a:lnTo>
                                <a:pt x="1907" y="197"/>
                              </a:lnTo>
                              <a:lnTo>
                                <a:pt x="1870" y="197"/>
                              </a:lnTo>
                              <a:lnTo>
                                <a:pt x="1870" y="163"/>
                              </a:lnTo>
                              <a:lnTo>
                                <a:pt x="1870" y="114"/>
                              </a:lnTo>
                              <a:lnTo>
                                <a:pt x="1847" y="114"/>
                              </a:lnTo>
                              <a:lnTo>
                                <a:pt x="1847" y="88"/>
                              </a:lnTo>
                              <a:lnTo>
                                <a:pt x="1870" y="88"/>
                              </a:lnTo>
                              <a:lnTo>
                                <a:pt x="1870" y="81"/>
                              </a:lnTo>
                              <a:lnTo>
                                <a:pt x="1873" y="61"/>
                              </a:lnTo>
                              <a:lnTo>
                                <a:pt x="1882" y="47"/>
                              </a:lnTo>
                              <a:lnTo>
                                <a:pt x="1895" y="40"/>
                              </a:lnTo>
                              <a:lnTo>
                                <a:pt x="1896" y="40"/>
                              </a:lnTo>
                              <a:lnTo>
                                <a:pt x="1916" y="37"/>
                              </a:lnTo>
                              <a:lnTo>
                                <a:pt x="1924" y="37"/>
                              </a:lnTo>
                              <a:lnTo>
                                <a:pt x="1930" y="39"/>
                              </a:lnTo>
                              <a:lnTo>
                                <a:pt x="1935" y="39"/>
                              </a:lnTo>
                              <a:lnTo>
                                <a:pt x="1935" y="0"/>
                              </a:lnTo>
                              <a:lnTo>
                                <a:pt x="1830" y="0"/>
                              </a:lnTo>
                              <a:lnTo>
                                <a:pt x="1830" y="163"/>
                              </a:lnTo>
                              <a:lnTo>
                                <a:pt x="1830" y="197"/>
                              </a:lnTo>
                              <a:lnTo>
                                <a:pt x="1795" y="197"/>
                              </a:lnTo>
                              <a:lnTo>
                                <a:pt x="1795" y="163"/>
                              </a:lnTo>
                              <a:lnTo>
                                <a:pt x="1830" y="163"/>
                              </a:lnTo>
                              <a:lnTo>
                                <a:pt x="1830" y="0"/>
                              </a:lnTo>
                              <a:lnTo>
                                <a:pt x="1769" y="0"/>
                              </a:lnTo>
                              <a:lnTo>
                                <a:pt x="1769" y="40"/>
                              </a:lnTo>
                              <a:lnTo>
                                <a:pt x="1769" y="197"/>
                              </a:lnTo>
                              <a:lnTo>
                                <a:pt x="1735" y="197"/>
                              </a:lnTo>
                              <a:lnTo>
                                <a:pt x="1735" y="178"/>
                              </a:lnTo>
                              <a:lnTo>
                                <a:pt x="1734" y="178"/>
                              </a:lnTo>
                              <a:lnTo>
                                <a:pt x="1729" y="186"/>
                              </a:lnTo>
                              <a:lnTo>
                                <a:pt x="1720" y="193"/>
                              </a:lnTo>
                              <a:lnTo>
                                <a:pt x="1709" y="198"/>
                              </a:lnTo>
                              <a:lnTo>
                                <a:pt x="1697" y="200"/>
                              </a:lnTo>
                              <a:lnTo>
                                <a:pt x="1685" y="197"/>
                              </a:lnTo>
                              <a:lnTo>
                                <a:pt x="1675" y="195"/>
                              </a:lnTo>
                              <a:lnTo>
                                <a:pt x="1659" y="182"/>
                              </a:lnTo>
                              <a:lnTo>
                                <a:pt x="1650" y="164"/>
                              </a:lnTo>
                              <a:lnTo>
                                <a:pt x="1647" y="141"/>
                              </a:lnTo>
                              <a:lnTo>
                                <a:pt x="1650" y="121"/>
                              </a:lnTo>
                              <a:lnTo>
                                <a:pt x="1651" y="118"/>
                              </a:lnTo>
                              <a:lnTo>
                                <a:pt x="1659" y="103"/>
                              </a:lnTo>
                              <a:lnTo>
                                <a:pt x="1673" y="90"/>
                              </a:lnTo>
                              <a:lnTo>
                                <a:pt x="1693" y="85"/>
                              </a:lnTo>
                              <a:lnTo>
                                <a:pt x="1704" y="86"/>
                              </a:lnTo>
                              <a:lnTo>
                                <a:pt x="1714" y="89"/>
                              </a:lnTo>
                              <a:lnTo>
                                <a:pt x="1723" y="94"/>
                              </a:lnTo>
                              <a:lnTo>
                                <a:pt x="1731" y="102"/>
                              </a:lnTo>
                              <a:lnTo>
                                <a:pt x="1731" y="85"/>
                              </a:lnTo>
                              <a:lnTo>
                                <a:pt x="1731" y="40"/>
                              </a:lnTo>
                              <a:lnTo>
                                <a:pt x="1769" y="40"/>
                              </a:lnTo>
                              <a:lnTo>
                                <a:pt x="1769" y="0"/>
                              </a:lnTo>
                              <a:lnTo>
                                <a:pt x="1642" y="0"/>
                              </a:lnTo>
                              <a:lnTo>
                                <a:pt x="1642" y="87"/>
                              </a:lnTo>
                              <a:lnTo>
                                <a:pt x="1640" y="118"/>
                              </a:lnTo>
                              <a:lnTo>
                                <a:pt x="1636" y="117"/>
                              </a:lnTo>
                              <a:lnTo>
                                <a:pt x="1628" y="117"/>
                              </a:lnTo>
                              <a:lnTo>
                                <a:pt x="1616" y="119"/>
                              </a:lnTo>
                              <a:lnTo>
                                <a:pt x="1607" y="126"/>
                              </a:lnTo>
                              <a:lnTo>
                                <a:pt x="1602" y="137"/>
                              </a:lnTo>
                              <a:lnTo>
                                <a:pt x="1600" y="151"/>
                              </a:lnTo>
                              <a:lnTo>
                                <a:pt x="1600" y="197"/>
                              </a:lnTo>
                              <a:lnTo>
                                <a:pt x="1562" y="197"/>
                              </a:lnTo>
                              <a:lnTo>
                                <a:pt x="1562" y="88"/>
                              </a:lnTo>
                              <a:lnTo>
                                <a:pt x="1597" y="88"/>
                              </a:lnTo>
                              <a:lnTo>
                                <a:pt x="1597" y="108"/>
                              </a:lnTo>
                              <a:lnTo>
                                <a:pt x="1604" y="94"/>
                              </a:lnTo>
                              <a:lnTo>
                                <a:pt x="1610" y="88"/>
                              </a:lnTo>
                              <a:lnTo>
                                <a:pt x="1613" y="85"/>
                              </a:lnTo>
                              <a:lnTo>
                                <a:pt x="1634" y="85"/>
                              </a:lnTo>
                              <a:lnTo>
                                <a:pt x="1639" y="86"/>
                              </a:lnTo>
                              <a:lnTo>
                                <a:pt x="1642" y="87"/>
                              </a:lnTo>
                              <a:lnTo>
                                <a:pt x="1642" y="0"/>
                              </a:lnTo>
                              <a:lnTo>
                                <a:pt x="1544" y="0"/>
                              </a:lnTo>
                              <a:lnTo>
                                <a:pt x="1544" y="143"/>
                              </a:lnTo>
                              <a:lnTo>
                                <a:pt x="1539" y="167"/>
                              </a:lnTo>
                              <a:lnTo>
                                <a:pt x="1526" y="185"/>
                              </a:lnTo>
                              <a:lnTo>
                                <a:pt x="1506" y="196"/>
                              </a:lnTo>
                              <a:lnTo>
                                <a:pt x="1480" y="200"/>
                              </a:lnTo>
                              <a:lnTo>
                                <a:pt x="1464" y="197"/>
                              </a:lnTo>
                              <a:lnTo>
                                <a:pt x="1455" y="196"/>
                              </a:lnTo>
                              <a:lnTo>
                                <a:pt x="1435" y="185"/>
                              </a:lnTo>
                              <a:lnTo>
                                <a:pt x="1422" y="167"/>
                              </a:lnTo>
                              <a:lnTo>
                                <a:pt x="1417" y="143"/>
                              </a:lnTo>
                              <a:lnTo>
                                <a:pt x="1422" y="118"/>
                              </a:lnTo>
                              <a:lnTo>
                                <a:pt x="1435" y="100"/>
                              </a:lnTo>
                              <a:lnTo>
                                <a:pt x="1455" y="89"/>
                              </a:lnTo>
                              <a:lnTo>
                                <a:pt x="1480" y="85"/>
                              </a:lnTo>
                              <a:lnTo>
                                <a:pt x="1506" y="89"/>
                              </a:lnTo>
                              <a:lnTo>
                                <a:pt x="1526" y="100"/>
                              </a:lnTo>
                              <a:lnTo>
                                <a:pt x="1539" y="118"/>
                              </a:lnTo>
                              <a:lnTo>
                                <a:pt x="1544" y="143"/>
                              </a:lnTo>
                              <a:lnTo>
                                <a:pt x="1544" y="0"/>
                              </a:lnTo>
                              <a:lnTo>
                                <a:pt x="1399" y="0"/>
                              </a:lnTo>
                              <a:lnTo>
                                <a:pt x="1399" y="129"/>
                              </a:lnTo>
                              <a:lnTo>
                                <a:pt x="1399" y="197"/>
                              </a:lnTo>
                              <a:lnTo>
                                <a:pt x="1361" y="197"/>
                              </a:lnTo>
                              <a:lnTo>
                                <a:pt x="1361" y="124"/>
                              </a:lnTo>
                              <a:lnTo>
                                <a:pt x="1354" y="117"/>
                              </a:lnTo>
                              <a:lnTo>
                                <a:pt x="1343" y="117"/>
                              </a:lnTo>
                              <a:lnTo>
                                <a:pt x="1333" y="119"/>
                              </a:lnTo>
                              <a:lnTo>
                                <a:pt x="1326" y="125"/>
                              </a:lnTo>
                              <a:lnTo>
                                <a:pt x="1321" y="136"/>
                              </a:lnTo>
                              <a:lnTo>
                                <a:pt x="1320" y="151"/>
                              </a:lnTo>
                              <a:lnTo>
                                <a:pt x="1320" y="197"/>
                              </a:lnTo>
                              <a:lnTo>
                                <a:pt x="1282" y="197"/>
                              </a:lnTo>
                              <a:lnTo>
                                <a:pt x="1282" y="166"/>
                              </a:lnTo>
                              <a:lnTo>
                                <a:pt x="1282" y="88"/>
                              </a:lnTo>
                              <a:lnTo>
                                <a:pt x="1316" y="88"/>
                              </a:lnTo>
                              <a:lnTo>
                                <a:pt x="1316" y="108"/>
                              </a:lnTo>
                              <a:lnTo>
                                <a:pt x="1317" y="108"/>
                              </a:lnTo>
                              <a:lnTo>
                                <a:pt x="1324" y="98"/>
                              </a:lnTo>
                              <a:lnTo>
                                <a:pt x="1333" y="91"/>
                              </a:lnTo>
                              <a:lnTo>
                                <a:pt x="1341" y="88"/>
                              </a:lnTo>
                              <a:lnTo>
                                <a:pt x="1344" y="87"/>
                              </a:lnTo>
                              <a:lnTo>
                                <a:pt x="1357" y="85"/>
                              </a:lnTo>
                              <a:lnTo>
                                <a:pt x="1376" y="89"/>
                              </a:lnTo>
                              <a:lnTo>
                                <a:pt x="1389" y="99"/>
                              </a:lnTo>
                              <a:lnTo>
                                <a:pt x="1396" y="113"/>
                              </a:lnTo>
                              <a:lnTo>
                                <a:pt x="1399" y="129"/>
                              </a:lnTo>
                              <a:lnTo>
                                <a:pt x="1399" y="0"/>
                              </a:lnTo>
                              <a:lnTo>
                                <a:pt x="1262" y="0"/>
                              </a:lnTo>
                              <a:lnTo>
                                <a:pt x="1262" y="147"/>
                              </a:lnTo>
                              <a:lnTo>
                                <a:pt x="1262" y="154"/>
                              </a:lnTo>
                              <a:lnTo>
                                <a:pt x="1187" y="154"/>
                              </a:lnTo>
                              <a:lnTo>
                                <a:pt x="1189" y="169"/>
                              </a:lnTo>
                              <a:lnTo>
                                <a:pt x="1200" y="175"/>
                              </a:lnTo>
                              <a:lnTo>
                                <a:pt x="1229" y="175"/>
                              </a:lnTo>
                              <a:lnTo>
                                <a:pt x="1241" y="172"/>
                              </a:lnTo>
                              <a:lnTo>
                                <a:pt x="1252" y="166"/>
                              </a:lnTo>
                              <a:lnTo>
                                <a:pt x="1252" y="193"/>
                              </a:lnTo>
                              <a:lnTo>
                                <a:pt x="1243" y="196"/>
                              </a:lnTo>
                              <a:lnTo>
                                <a:pt x="1233" y="198"/>
                              </a:lnTo>
                              <a:lnTo>
                                <a:pt x="1223" y="199"/>
                              </a:lnTo>
                              <a:lnTo>
                                <a:pt x="1212" y="200"/>
                              </a:lnTo>
                              <a:lnTo>
                                <a:pt x="1196" y="197"/>
                              </a:lnTo>
                              <a:lnTo>
                                <a:pt x="1187" y="196"/>
                              </a:lnTo>
                              <a:lnTo>
                                <a:pt x="1167" y="185"/>
                              </a:lnTo>
                              <a:lnTo>
                                <a:pt x="1153" y="167"/>
                              </a:lnTo>
                              <a:lnTo>
                                <a:pt x="1148" y="143"/>
                              </a:lnTo>
                              <a:lnTo>
                                <a:pt x="1153" y="118"/>
                              </a:lnTo>
                              <a:lnTo>
                                <a:pt x="1165" y="100"/>
                              </a:lnTo>
                              <a:lnTo>
                                <a:pt x="1184" y="89"/>
                              </a:lnTo>
                              <a:lnTo>
                                <a:pt x="1207" y="85"/>
                              </a:lnTo>
                              <a:lnTo>
                                <a:pt x="1233" y="90"/>
                              </a:lnTo>
                              <a:lnTo>
                                <a:pt x="1250" y="104"/>
                              </a:lnTo>
                              <a:lnTo>
                                <a:pt x="1259" y="123"/>
                              </a:lnTo>
                              <a:lnTo>
                                <a:pt x="1262" y="147"/>
                              </a:lnTo>
                              <a:lnTo>
                                <a:pt x="1262" y="0"/>
                              </a:lnTo>
                              <a:lnTo>
                                <a:pt x="1126" y="0"/>
                              </a:lnTo>
                              <a:lnTo>
                                <a:pt x="1126" y="40"/>
                              </a:lnTo>
                              <a:lnTo>
                                <a:pt x="1126" y="197"/>
                              </a:lnTo>
                              <a:lnTo>
                                <a:pt x="1088" y="197"/>
                              </a:lnTo>
                              <a:lnTo>
                                <a:pt x="1088" y="40"/>
                              </a:lnTo>
                              <a:lnTo>
                                <a:pt x="1126" y="40"/>
                              </a:lnTo>
                              <a:lnTo>
                                <a:pt x="1126" y="0"/>
                              </a:lnTo>
                              <a:lnTo>
                                <a:pt x="0" y="0"/>
                              </a:lnTo>
                              <a:lnTo>
                                <a:pt x="0" y="237"/>
                              </a:lnTo>
                              <a:lnTo>
                                <a:pt x="3118" y="237"/>
                              </a:lnTo>
                              <a:lnTo>
                                <a:pt x="3118" y="200"/>
                              </a:lnTo>
                              <a:lnTo>
                                <a:pt x="3118" y="197"/>
                              </a:lnTo>
                              <a:lnTo>
                                <a:pt x="3118" y="118"/>
                              </a:lnTo>
                              <a:lnTo>
                                <a:pt x="3118" y="85"/>
                              </a:lnTo>
                              <a:lnTo>
                                <a:pt x="3118" y="65"/>
                              </a:lnTo>
                              <a:lnTo>
                                <a:pt x="3118" y="37"/>
                              </a:lnTo>
                              <a:lnTo>
                                <a:pt x="3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A0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D0127" id="AutoShape 2" o:spid="_x0000_s1026" style="position:absolute;margin-left:222.35pt;margin-top:21.75pt;width:155.95pt;height:11.8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zFmGBAAAMtVAAAOAAAAZHJzL2Uyb0RvYy54bWysXG1v47gR/l6g/8HwxxZ7EfVCScFlD9e7&#10;blHg2h5w7g/w2s7GqGO7tnez16L/vc9QHIWjkBqi6JdVsnlEzQtnOM+Q0rfffX0+LL7sLtf96fiw&#10;NN8Uy8XuuDlt98dPD8u/rz6865aL62193K4Pp+PuYfnr7rr87v1vf/Pty/l+V56eToft7rLAIMfr&#10;/cv5Yfl0u53v7+6um6fd8/r6zem8O+KPj6fL8/qGXy+f7raX9QtGfz7clUVh715Ol+35ctrsrlf8&#10;74/DH5fv3fiPj7vN7W+Pj9fdbXF4WEK2m/v34v79SP/evf92ff/psj4/7TdejPX/IMXzen/EQ8eh&#10;flzf1ovPl/2boZ73m8vpenq8fbM5Pd+dHh/3m53TAdqYYqLNL0/r887pAuNcz6OZrv+/YTd//fLz&#10;ZbHfPizr5eK4foaLvv98O7knL0oyz8v5eg/UL+efL6Tg9fzTafOPK/5wJ/5Cv1yBWXx8+ctpi2HW&#10;GMaZ5Ovj5ZnuhLKLr87yv46W3329LTb4T9N3RWOb5WKDv5mmqPuGnn23vue7N5+vtz/tTm6k9Zef&#10;rrfBc1v85Oy+9dKv4OXH5wOc+Pt3i2LRtGW/qJvaqQL3jDDDsN/dLVbF4mVRGdP76TCCSga5sarO&#10;Lkprp6CKQRiJIE+LsmqnIFg3kMoWdRuVChYYYCRVnZDKMmiQqi9jUrUMIqkAiUqF4Aykavq+i0rV&#10;M4yk6hJSGWn4umxiYpnQ7oSJymWk4ZPmMqHtV6ZMiSatT+aI+NGExk+azEjr27KM28yEDlgZmxJN&#10;uqDqq6hooQcIE7VaKT1gy7aOurMMfbAqk5NfOiHh0DJ0QdKhpfSARVjGRQt9sCpTEVBKJ1RN1Gpl&#10;6ALCxK0mPWCbuomLFvpgBa/HU0YlnVB10TCoQhcQJipaJT1gm0Quq0IfrKpUGFTSCbWNWq0KXUCY&#10;uGjSAxDNRq2GTBhktCoVBpV0QoWZG4nQKnQBYaKi1dIDtoEOsRWgDn2wqlNhgKUjTJJVY2Ki1aEL&#10;CBMXTXrA1m18GahDH6zqVBjU0gmwWFS00AWEiYsmPWBrG89rdeiDVZ0Kg0Y6oaqKmGhN6ALCREVr&#10;pAdgtfhca0IfrJpUGDTSCVUTnWtN6ALCxEWTHrA11qDYXGtCH6yaVBg00gmJCG1CFyQj1EoP2KqL&#10;F0I29MHKpsLASickrGZDFyStZqUHbI1EH7MaFYSv5ZBNhQFKMhGhJprXbOiCCpioQ630AMIgPtds&#10;6IMVYiW+GrTSCVURFa0NXUCYqGit9ICtEmtoG/pgBVBCNOmERPJoQxckk0crPWCrKp7X2tAHK4Rx&#10;QjTphBrLHh49Lanb0AWEiVqtkx6wKPOjc60LfbDqUmHQSSdURTTldqELCBMXTXoA9Vp8rnWhD1Zd&#10;Kgw66YQay0bEal3oAsLERZMesGUVTx5d6INVlwqDXjqBgioiWh+6gDBR0XrpAWtQzceSRx/6YAVQ&#10;fK710gl1fKECHX3NRISJiyY9YEHp46KFPlj1qTDopRMqGw2DPnQBYaKimUK6wJZYhGJmM0XohRXu&#10;SxjOFNIRVROtdE0R+oFACfmkHxAM8arNFKErIF8qHEwhvZEo3EwROiNZuZlCOsMaxGHcfqE/IF8q&#10;JsyEMFNyjQSFEYyZQHH7TSmzaYu4fBPOnCbNRnqk6qJrl5G0GaCEfNIb1tTxsDUT4pxmzkZ6pDZt&#10;3H6hPwgUl29Knk0i4xnJnk2SPptyGh/RfGwEgU6WTGbKoA3q2+j8K2V8JDm0eUOiE/LJ+EgsGKaU&#10;3kjHRxn6Az2bZHxMmXSc5BtJpVMs30y5dNHFc7ORZBr3pfLflE5X8fiQfBqg+PyrJvGB3nbcv5JR&#10;mySlNhNOnSATmOfh0pbi+2bCqpu+iVcERtJq3Jey34RY10V0eTOCWRMobr9aZitblIn4kNzaJMm1&#10;mbDr1PpRy/hIMH9TT+KjQKc4Gr+SYOO+lP0mFDtlP8Gx0/abkOymrxPxIVk2paF4YWUmPDs1/wTR&#10;TrJZ08j4aDo0zaL2k1Qb9yXlkx5JrW+CbRMoPv8mdLvpbGL+Sb5tkoTbTBh3an0TlDu9vk04d9Ml&#10;OLeRpNskWbeZ0u54H8VI3p1qpJgJ8Yb9EvEhmTfuS/l3yr2hSay+kuQboLh/J+y76fpE/pP02yT5&#10;t2llxkrlF8HA0/XphIKn41dycJMk4aadxEcfr+8FDa8AittvwsObDoV7NH4lETdJJm4mVLxGJRbz&#10;r+DiBErIJ73RtG0i/0k2TjQgkf/e8PFo49hMCHlq/eikN5o2lf8kJTdJTm7ekPL4rtiElSd2EsHC&#10;uYzw+65VvH9sJC8n9p6w35SZx7crjKTmyfqln6wftk/woz5cz1cmyc6xZS00Tq2/gp8n11+cZRCj&#10;NW0dzy/oKTCQdmNxX8J+5Rt+Hp1/5YSfJ+ZfWUziIxW/peTnuC8pn/RIHW/bloKfEygav+WEnzc2&#10;sX9RFmG9C/ul1o9yws8T9Usp+Hmyfikn/Dwtn+TnuC9lvwk/p9ZAJP+Vgp8TKG6/yb52a1GYxPJz&#10;Kfl5meTn5ZSfp+QL/ZHs+pUTfp6WT/Jz3Jey35SfV/H4kPwcoNF+OJ3yic+frJ/4SMrm69GfScFP&#10;izWdgyrcOZjz6UrnX1aIXxxyWVXUz8YQQNEBlgQYZJ7A7jyJCoYlCYwZmTM0TTQH56M285KQ3x3c&#10;nZJRZSE3EBzmyxGGuhYOnqcpNREIDvKfMzpxegfPU5UotoPnqUqMl+BgqjnCEAF18DxViQ8SHDwu&#10;Z3SiZw6epyqxJQfPU5XIC8FBOnKEIS7h4HmqUmlPcJTkOaNTpe3geapS4evgeapSHUpw1I85wlBZ&#10;6OB5qlKVRnBUVzmjU9Hk4HmqUg3j4Hmqup4/4alZnyOOa8IPN+Spa2jVdTfkJqcxO2H9yhJpzE/D&#10;MT41QblGrhMpM0UZzlEGB4uyROIsRT3KrBs4Txk0DfNu8I6mLl7WDZyrqK2Wd4Of1wZ9rrwb2NOZ&#10;CctwxjLoBGU9gXOWQWsm6wbOWiYzbbkeiJsaaF7kPYGVzkxdhnOXAb3PegJnLwO+nXUD5y+TmcAM&#10;ZzBipHlPYKUzk5ijfs6s4+lepeTgPGZAonJEcuSInkCsJu8GP72JZuTd4JWmuj/rBk5kVIjn3eBj&#10;usxMZOVYaslENmRAX4tecBJ+egb+slzgDPxHkmp9f17fqITlHxcvD0t3Inrx9LCk88z0h+fTl93q&#10;5CA3KmWxxQUODHtjF8zr9go5HCdQNAgIipVgMAMD+HoexjTE+7OA1DkRD+eR+MojUieGgNgDmn30&#10;qE42cNSbH7k5nK47Z9BXS3gxGmLGTl53lAXueYXw7R5aU2+BoGCNsxKDb2YCqX8uHs6P5Cs/moFj&#10;cmUAXxnIj0Yqm5eRldGAo4G0R49AbGHKR8+Yv6UdQGGBpPlboobO/PVk/IkNLM9VcHEpyBTIU3As&#10;HRjAV29Vy0DNBuOjxxWHR+KrH7H16cGoQDaQ9ui3luRHps2PXDJMaS1RIHOjEwbjM5DH5uug1ggb&#10;Fyv+O18ZxykKz59zEdplHEq8EvBIfOURqaPiZocGpNaaAyopr6ceJgHfzGf5aLQch9XHICHPKQOg&#10;z41jEcYj8dXPjhGIpXZ+RNpuJBlzgWhYzw/YDXk+F0cncOYHpE41JERMzuHQMR00Qb0zj/OBo+OG&#10;1IrInR/PT2x1xmYFAIqpYdLMx8kIGwkCTwC+8kTw3AOUfU4LjDdYD/uJ8zg6XgJvqDjqn+bgqA8M&#10;nJbFeo9TpxUd38B4uTijpXh+cD5Qi6SOdjAhohpyI3DkN+xcvnonj0BNmY5ONdCjc4GaGfnJ2Tiu&#10;rlkDvo6aDLkV1G52Gna0SwhFRvbK4/CVx/MpGMdc5sejfSQaT8H11E8HTk3UdK4rB+fDTg/jISvk&#10;4hQ1urxcxLBXgs3m5Sub2Y+nTumWl0QtSEagOvf50blAxTSt71ZmwrQJw8PplvF5Px+IjfzZOd36&#10;VEg7/vNA39AyylKHQw+cuRRu0Pq+IG2mzj7aYh5QnNA+6TzQtzFU81g6WIERaQN5fkTUww6IVKIA&#10;vdbamoc3mIYR0Y3LGxGliAIcVlGqshWgV2ZskHCE8tVHqvUdKpwSmB/Qt6aVKgnHkf16O18lgaV4&#10;nFIzt75cV6o9NNq8ZbAdPqsIA1VF/IC5AZ2L0+xMxyUxXTNhSpGJY11+rqoThg6mUpigvz5rPzsS&#10;LQ3ol0b/vj36IDz1+MpT0JdyKi3CYc9BRm21tb70NxotGoHa8tPQKT2XRRStGagVQI1PdLk4lRbh&#10;5XknoRYols47QBPtwdY3NLU4sVxga+kVpYp7rpIY8JbggFMMzTglUBo6MKzHE8Ne90t4kvLVT9bG&#10;q0HnHWfjBG9KuwdTv30eSC+wuKmlWKams3UAqmtjTYdA3YiKjDUdys16NBcjmjI1t9Q08+AE6/Do&#10;cYOKDc1Xb/BxRC2D1SyjVjqw1miyzDqG7a3p3HgHauONM0ITcJxjmsr5szYvCio6xIb5oMQUwwzq&#10;xFkLjkAtvVZ+606t5kYg+NT8o+lYOk1tbT2rMAHzgL5zoq5nFUc+NpLnZeSWLdZeBehXcW09q8aC&#10;XIn80vNl1eAjcHgxN72KM1BbVypfFuTi1IWv4kyiNQ4rz8E1DlJ5R4/bnZyR+OozU+U32VVNfPBp&#10;tVrlN7y1fFPRGXBMbS3f4EsADjduqrL8fGU9fK/DYMWfn4Y+PWTHvZJHSl9UZcJejyawAnz1ivB4&#10;9ErKrCLuMDYlBx3oaRSaALMj0prsssi4z8+y8ZVlZG6tAv3sAslWHk2v9JAyaoQyEFRuXhlOiZgY&#10;80BOiVpIlbzpos1FnIN1yqg1Dg5sD1prS8voa00Z9wYL2VGLPz7JopaA7mUwGlGrccYRtQWfT6zQ&#10;a96znsH7Cs48Wo5wx64hoqZzyTlReW7J20dgI7MCltxtGQ8zcKDwlQOGmZfW2uXoVyR078NC40yY&#10;Rut5OHUhLbBMuDDVJiwDc5+ci5tXeEhfORj/1btkJTBuAecDldk8jqgZ+RWoBNIIVOb9iFO2y0ac&#10;0pkYcVND8446rEondNyJ8fGoDv4z/Czi9XTYbz/sDwc6oXO9fPr4w+Gy+LLGly/L+vviB07uAnZw&#10;h8+PJ7qN45Jux4cZ/Wkg+kSj+5Llv3u8hF78oezffbBd+67+UDfv+rbo3hWm/0OPNkNf//jhP3RQ&#10;yNT3T/vtdnf8aX/c8Vc1TZ331Ur/fc/he5juu5p0FqlvUDQ7vZJKYl+XtnYHLYSSl9Pn4xb/v75/&#10;2q23f/Q/39b7w/DznZTYGRlq89UZwn3tkj5wOXwR8+Np+ys+dnk5DV8UxRdQ8cPT6fKv5eIFXxN9&#10;WF7/+Xl92S0Xhz8f8bnOHu8ZI5Ju7pcaX7/DL5fwLx/Dv6yPGwz1sLwt8f4A/fjDbfhk6efzZf/p&#10;CU8yzhbHE32r83FP38J08g1S+V/wxVCngf+6KX2SNPzdoV6/wfr+vwIAAAD//wMAUEsDBBQABgAI&#10;AAAAIQCGC24O4AAAAAkBAAAPAAAAZHJzL2Rvd25yZXYueG1sTI9NT8MwDIbvSPyHyEjcWLrRtVPX&#10;dJqGuI0DG0gcs8b9EI3TNVlX/j3mNG62/Oj18+abyXZixMG3jhTMZxEIpNKZlmoFH8fXpxUIHzQZ&#10;3TlCBT/oYVPc3+U6M+5K7zgeQi04hHymFTQh9JmUvmzQaj9zPRLfKjdYHXgdamkGfeVw28lFFCXS&#10;6pb4Q6N73DVYfh8uVsFLtTt/Vvu3c6z7fTXO6Ws6bp1Sjw/Tdg0i4BRuMPzpszoU7HRyFzJedAri&#10;OE4Z5eF5CYKBdJkkIE4KknQBssjl/wbFLwAAAP//AwBQSwECLQAUAAYACAAAACEAtoM4kv4AAADh&#10;AQAAEwAAAAAAAAAAAAAAAAAAAAAAW0NvbnRlbnRfVHlwZXNdLnhtbFBLAQItABQABgAIAAAAIQA4&#10;/SH/1gAAAJQBAAALAAAAAAAAAAAAAAAAAC8BAABfcmVscy8ucmVsc1BLAQItABQABgAIAAAAIQAV&#10;YzFmGBAAAMtVAAAOAAAAAAAAAAAAAAAAAC4CAABkcnMvZTJvRG9jLnhtbFBLAQItABQABgAIAAAA&#10;IQCGC24O4AAAAAkBAAAPAAAAAAAAAAAAAAAAAHISAABkcnMvZG93bnJldi54bWxQSwUGAAAAAAQA&#10;BADzAAAAfxMAAAAA&#10;" path="m1228,120r-6,-11l1194,109r-7,11l1186,132r42,l1228,120xm1505,126r-7,-14l1463,112r-7,14l1456,159r7,14l1498,173r7,-14l1505,126xm1732,126r-10,-12l1694,114r-8,13l1686,159r8,12l1721,171r11,-12l1732,126xm3118,l2030,r,87l2028,118r-5,-1l2015,117r-12,2l1995,126r-6,11l1987,151r,46l1950,197r,-109l1984,88r,20l1991,94r9,-9l2021,85r5,1l2030,87r,-87l1935,r,39l1933,65r-3,-1l1926,64r-15,l1907,71r,17l1934,88r,26l1907,114r,83l1870,197r,-34l1870,114r-23,l1847,88r23,l1870,81r3,-20l1882,47r13,-7l1896,40r20,-3l1924,37r6,2l1935,39r,-39l1830,r,163l1830,197r-35,l1795,163r35,l1830,r-61,l1769,40r,157l1735,197r,-19l1734,178r-5,8l1720,193r-11,5l1697,200r-12,-3l1675,195r-16,-13l1650,164r-3,-23l1650,121r1,-3l1659,103r14,-13l1693,85r11,1l1714,89r9,5l1731,102r,-17l1731,40r38,l1769,,1642,r,87l1640,118r-4,-1l1628,117r-12,2l1607,126r-5,11l1600,151r,46l1562,197r,-109l1597,88r,20l1604,94r6,-6l1613,85r21,l1639,86r3,1l1642,r-98,l1544,143r-5,24l1526,185r-20,11l1480,200r-16,-3l1455,196r-20,-11l1422,167r-5,-24l1422,118r13,-18l1455,89r25,-4l1506,89r20,11l1539,118r5,25l1544,,1399,r,129l1399,197r-38,l1361,124r-7,-7l1343,117r-10,2l1326,125r-5,11l1320,151r,46l1282,197r,-31l1282,88r34,l1316,108r1,l1324,98r9,-7l1341,88r3,-1l1357,85r19,4l1389,99r7,14l1399,129,1399,,1262,r,147l1262,154r-75,l1189,169r11,6l1229,175r12,-3l1252,166r,27l1243,196r-10,2l1223,199r-11,1l1196,197r-9,-1l1167,185r-14,-18l1148,143r5,-25l1165,100r19,-11l1207,85r26,5l1250,104r9,19l1262,147,1262,,1126,r,40l1126,197r-38,l1088,40r38,l1126,,,,,237r3118,l3118,200r,-3l3118,118r,-33l3118,65r,-28l3118,xe" fillcolor="#24a0c3" stroked="f">
                <v:path arrowok="t" o:connecttype="custom" o:connectlocs="753745,245110;955675,248920;924560,269875;955675,248920;1070610,249555;1099820,269875;1289050,224155;1271905,244475;1261745,294005;1259840,237490;1283335,222885;1228725,168910;1223010,209550;1228090,224790;1187450,294005;1172845,224790;1195070,198755;1221740,192405;1162050,168910;1139825,272415;1123315,194310;1101090,281940;1077595,295910;1047750,273050;1053465,234315;1088390,225425;1099185,222885;1042670,168910;1033780,243205;1016000,264795;1014095,224790;1022350,224790;1042670,224155;977265,274955;929640,294005;899795,259715;939800,222885;980440,259715;888365,294005;852805,243205;838200,264795;814070,224790;840740,231140;861695,222885;888365,250825;801370,266700;780415,280035;789305,293370;759460,294005;728980,259715;766445,222885;801370,262255;715010,294005;715010,168910;1979930,295910;1979930,21018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28666A59" w14:textId="1CC1B436" w:rsidR="00AC273F" w:rsidRPr="00AC273F" w:rsidRDefault="00AC273F" w:rsidP="00AC273F">
      <w:pPr>
        <w:spacing w:after="0" w:line="240" w:lineRule="auto"/>
        <w:rPr>
          <w:b/>
        </w:rPr>
      </w:pPr>
    </w:p>
    <w:p w14:paraId="7C0A9F5C" w14:textId="77777777" w:rsidR="00AC273F" w:rsidRDefault="00AC273F" w:rsidP="00AC273F">
      <w:pPr>
        <w:pStyle w:val="Corpsdetexte"/>
        <w:ind w:left="1135" w:right="1249"/>
        <w:jc w:val="center"/>
      </w:pPr>
      <w:r>
        <w:rPr>
          <w:color w:val="231F20"/>
        </w:rPr>
        <w:t>Conseil départemental du Nord - 51, rue Gustave Delory - 59047 Lille cedex - Tél. : 03 59 73 59 59</w:t>
      </w:r>
    </w:p>
    <w:p w14:paraId="0717FBDB" w14:textId="77777777" w:rsidR="005F13E3" w:rsidRDefault="005F13E3" w:rsidP="005F2223">
      <w:pPr>
        <w:spacing w:after="0" w:line="240" w:lineRule="auto"/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</w:pPr>
    </w:p>
    <w:p w14:paraId="657E909D" w14:textId="082824CA" w:rsidR="00C212CC" w:rsidRPr="00281717" w:rsidRDefault="00900B74" w:rsidP="005F2223">
      <w:pPr>
        <w:spacing w:after="0" w:line="240" w:lineRule="auto"/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</w:pPr>
      <w:r w:rsidRPr="00281717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 xml:space="preserve">Préambule </w:t>
      </w:r>
    </w:p>
    <w:p w14:paraId="437EB12D" w14:textId="77777777" w:rsidR="00C212CC" w:rsidRPr="005E570E" w:rsidRDefault="00C212CC" w:rsidP="005F2223">
      <w:pPr>
        <w:spacing w:after="0" w:line="240" w:lineRule="auto"/>
        <w:rPr>
          <w:rFonts w:ascii="Times New Roman" w:eastAsia="Times New Roman" w:hAnsi="Times New Roman" w:cs="Times New Roman"/>
          <w:b/>
          <w:color w:val="003366"/>
          <w:sz w:val="24"/>
          <w:szCs w:val="24"/>
          <w:u w:val="single"/>
          <w:lang w:eastAsia="fr-FR"/>
        </w:rPr>
      </w:pPr>
    </w:p>
    <w:p w14:paraId="6E5FD287" w14:textId="5601A70A" w:rsidR="00C212CC" w:rsidRPr="005E570E" w:rsidRDefault="00C212CC" w:rsidP="005F22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Le schéma départemental des solidarités humaines 2018-2022</w:t>
      </w:r>
      <w:r w:rsidR="00281717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470AC2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adopté par le Conseil Départemental </w:t>
      </w:r>
      <w:r w:rsidR="0004138E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le</w:t>
      </w:r>
      <w:r w:rsidR="006D012F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12 février 2018</w:t>
      </w:r>
      <w:r w:rsidR="00281717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r w:rsidR="006D012F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812509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vise </w:t>
      </w:r>
      <w:r w:rsidR="005A115C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à impulser une transition</w:t>
      </w:r>
      <w:r w:rsidR="00413B3D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A115C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inclusive </w:t>
      </w:r>
      <w:r w:rsidR="00413B3D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progressant dans l’accessibilité réelle</w:t>
      </w:r>
      <w:r w:rsidR="005A115C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du « chez soi adapté et choisi »</w:t>
      </w:r>
      <w:r w:rsidR="00413B3D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Il fixe </w:t>
      </w: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comme orientation de </w:t>
      </w:r>
      <w:r w:rsidRPr="005E570E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« faire du logement et de l’habitat des leviers pour l’autonomie des personnes »</w:t>
      </w:r>
      <w:r w:rsidR="00413B3D" w:rsidRPr="005E570E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r w:rsidR="00413B3D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et</w:t>
      </w:r>
      <w:r w:rsidR="00413B3D" w:rsidRPr="005E570E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conforte l’objectif de développer l’habitat adapté, accompagné et connecté, inscrit à la délibération-cadre « Autonomie des personnes âgées et des personnes en situation de handicap »</w:t>
      </w:r>
      <w:r w:rsidR="00281717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adopté</w:t>
      </w:r>
      <w:r w:rsidR="001E1902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e</w:t>
      </w: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17 décembre 2015. </w:t>
      </w:r>
    </w:p>
    <w:p w14:paraId="4094A06E" w14:textId="3561C057" w:rsidR="005A115C" w:rsidRPr="005E570E" w:rsidRDefault="005A115C" w:rsidP="00C21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Cette ambition a été réaffirmée le 1</w:t>
      </w:r>
      <w:r w:rsidRPr="005E570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er</w:t>
      </w: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juillet 2019, dans l’</w:t>
      </w:r>
      <w:r w:rsidR="00393DBF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engagement</w:t>
      </w: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393DBF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vers un</w:t>
      </w: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393DBF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« dépar</w:t>
      </w:r>
      <w:r w:rsidR="00D21062">
        <w:rPr>
          <w:rFonts w:ascii="Times New Roman" w:eastAsia="Times New Roman" w:hAnsi="Times New Roman" w:cs="Times New Roman"/>
          <w:sz w:val="24"/>
          <w:szCs w:val="24"/>
          <w:lang w:eastAsia="fr-FR"/>
        </w:rPr>
        <w:t>tement inclusif et solidaire ».</w:t>
      </w:r>
      <w:bookmarkStart w:id="0" w:name="_GoBack"/>
      <w:bookmarkEnd w:id="0"/>
    </w:p>
    <w:p w14:paraId="6D1C744F" w14:textId="77777777" w:rsidR="00C212CC" w:rsidRPr="005E570E" w:rsidRDefault="00C212CC" w:rsidP="00C21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7A6F0DC" w14:textId="294CFB74" w:rsidR="00984FA3" w:rsidRPr="005E570E" w:rsidRDefault="00393DBF" w:rsidP="00812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La mise en œuvre de ces orientations doit</w:t>
      </w:r>
      <w:r w:rsidR="00AB4EC0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permettre aux </w:t>
      </w:r>
      <w:r w:rsidR="00470AC2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N</w:t>
      </w:r>
      <w:r w:rsidR="00AB4EC0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ordistes de res</w:t>
      </w: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ter « acteurs de leur avenir » et </w:t>
      </w:r>
      <w:r w:rsidR="00AB4EC0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de</w:t>
      </w: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contribuer à la vie citoyenne de la cité. Il s’agit </w:t>
      </w:r>
      <w:r w:rsidR="00AB4EC0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de favoriser l</w:t>
      </w: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’</w:t>
      </w:r>
      <w:r w:rsidR="00AB4EC0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autodétermination </w:t>
      </w: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des personnes âgées et en situation de handicap</w:t>
      </w:r>
      <w:r w:rsidR="00AB4EC0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offrant de nouveaux choix </w:t>
      </w:r>
      <w:r w:rsidR="00470AC2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 </w:t>
      </w:r>
      <w:r w:rsidR="00AB4EC0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parcours </w:t>
      </w:r>
      <w:r w:rsidR="001E1902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résidentiel</w:t>
      </w:r>
      <w:r w:rsidR="002D4475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="00984FA3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 w:rsidR="00AB4EC0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replaçant ainsi au </w:t>
      </w:r>
      <w:r w:rsidR="006E77A0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cœur des </w:t>
      </w:r>
      <w:r w:rsidR="00812509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projet</w:t>
      </w:r>
      <w:r w:rsidR="006E77A0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="00812509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qui les concerne</w:t>
      </w:r>
      <w:r w:rsidR="000D289E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nt</w:t>
      </w:r>
      <w:r w:rsidR="00812509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5BDE0414" w14:textId="77777777" w:rsidR="00295468" w:rsidRPr="005E570E" w:rsidRDefault="00295468" w:rsidP="00812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198B9E" w14:textId="77777777" w:rsidR="000E454E" w:rsidRPr="005E570E" w:rsidRDefault="000E454E" w:rsidP="000E454E">
      <w:pPr>
        <w:jc w:val="both"/>
        <w:rPr>
          <w:rFonts w:ascii="Times New Roman" w:hAnsi="Times New Roman" w:cs="Times New Roman"/>
          <w:sz w:val="24"/>
          <w:szCs w:val="24"/>
        </w:rPr>
      </w:pPr>
      <w:r w:rsidRPr="005E570E">
        <w:rPr>
          <w:rFonts w:ascii="Times New Roman" w:hAnsi="Times New Roman" w:cs="Times New Roman"/>
          <w:sz w:val="24"/>
          <w:szCs w:val="24"/>
        </w:rPr>
        <w:t>S’inscrivant dans un véritable éco-système</w:t>
      </w: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reposant sur</w:t>
      </w:r>
      <w:r w:rsidRPr="005E570E">
        <w:rPr>
          <w:rFonts w:ascii="Times New Roman" w:hAnsi="Times New Roman" w:cs="Times New Roman"/>
          <w:sz w:val="24"/>
          <w:szCs w:val="24"/>
        </w:rPr>
        <w:t xml:space="preserve"> les compétences, les envies des personnes concernées et les ressources disponibles sur les territoires, le soutien aux projets d’habitat inclusif traduisent l’ambition inclusive départementale. </w:t>
      </w:r>
    </w:p>
    <w:p w14:paraId="6F7E3711" w14:textId="4482BFE7" w:rsidR="00A746E3" w:rsidRDefault="00A746E3" w:rsidP="00764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5E570E">
        <w:rPr>
          <w:rFonts w:ascii="Times New Roman" w:hAnsi="Times New Roman" w:cs="Times New Roman"/>
          <w:sz w:val="24"/>
          <w:szCs w:val="24"/>
        </w:rPr>
        <w:t xml:space="preserve">Conforté dans ses choix volontaristes </w:t>
      </w:r>
      <w:r w:rsidRPr="005E570E">
        <w:rPr>
          <w:rFonts w:ascii="Times New Roman" w:eastAsia="MS Mincho" w:hAnsi="Times New Roman" w:cs="Times New Roman"/>
          <w:sz w:val="24"/>
          <w:szCs w:val="24"/>
          <w:lang w:eastAsia="ja-JP"/>
        </w:rPr>
        <w:t>par le développement d’une politique nationale</w:t>
      </w:r>
      <w:r w:rsidRPr="005E570E">
        <w:rPr>
          <w:rStyle w:val="Appelnotedebasdep"/>
          <w:rFonts w:ascii="Times New Roman" w:eastAsia="MS Mincho" w:hAnsi="Times New Roman" w:cs="Times New Roman"/>
          <w:sz w:val="24"/>
          <w:szCs w:val="24"/>
          <w:lang w:eastAsia="ja-JP"/>
        </w:rPr>
        <w:footnoteReference w:id="1"/>
      </w:r>
      <w:r w:rsidR="009A70AC" w:rsidRPr="005E570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</w:t>
      </w: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lancement de l’appel à projets </w:t>
      </w:r>
      <w:r w:rsidRPr="005E570E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 xml:space="preserve">« Soutien au développement de solutions innovantes d’habitat inclusif » </w:t>
      </w:r>
      <w:r w:rsidR="00AD0933"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>entend s’inscrire</w:t>
      </w:r>
      <w:r w:rsidRPr="005E57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dès 2021, dans </w:t>
      </w:r>
      <w:r w:rsidR="0043125F" w:rsidRPr="005E570E">
        <w:rPr>
          <w:rFonts w:ascii="Times New Roman" w:eastAsia="MS Mincho" w:hAnsi="Times New Roman" w:cs="Times New Roman"/>
          <w:sz w:val="24"/>
          <w:szCs w:val="24"/>
          <w:lang w:eastAsia="ja-JP"/>
        </w:rPr>
        <w:t>l</w:t>
      </w:r>
      <w:r w:rsidRPr="005E570E">
        <w:rPr>
          <w:rFonts w:ascii="Times New Roman" w:eastAsia="MS Mincho" w:hAnsi="Times New Roman" w:cs="Times New Roman"/>
          <w:sz w:val="24"/>
          <w:szCs w:val="24"/>
          <w:lang w:eastAsia="ja-JP"/>
        </w:rPr>
        <w:t>e financement du coût d’une « vie partager » via l’Aide à la Vie Partagée (AVP)</w:t>
      </w:r>
      <w:r w:rsidRPr="005E570E">
        <w:rPr>
          <w:rStyle w:val="Appelnotedebasdep"/>
          <w:rFonts w:ascii="Times New Roman" w:eastAsia="MS Mincho" w:hAnsi="Times New Roman" w:cs="Times New Roman"/>
          <w:sz w:val="24"/>
          <w:szCs w:val="24"/>
          <w:lang w:eastAsia="ja-JP"/>
        </w:rPr>
        <w:footnoteReference w:id="2"/>
      </w:r>
      <w:r w:rsidR="009A70AC" w:rsidRPr="005E570E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14:paraId="6708C9BF" w14:textId="77777777" w:rsidR="00764368" w:rsidRPr="005E570E" w:rsidRDefault="00764368" w:rsidP="00764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81374A5" w14:textId="77777777" w:rsidR="00A746E3" w:rsidRPr="005E570E" w:rsidRDefault="00A746E3" w:rsidP="00764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1FD47C" w14:textId="77777777" w:rsidR="00A52D65" w:rsidRPr="00A52D65" w:rsidRDefault="00A52D65" w:rsidP="00FC50A9">
      <w:pPr>
        <w:pStyle w:val="Paragraphedeliste"/>
        <w:numPr>
          <w:ilvl w:val="0"/>
          <w:numId w:val="26"/>
        </w:numPr>
        <w:ind w:left="426" w:hanging="426"/>
        <w:jc w:val="both"/>
        <w:rPr>
          <w:rFonts w:ascii="Arial" w:hAnsi="Arial" w:cs="Arial"/>
          <w:b/>
          <w:color w:val="1F4E79" w:themeColor="accent1" w:themeShade="80"/>
          <w:sz w:val="28"/>
          <w:szCs w:val="28"/>
        </w:rPr>
      </w:pPr>
      <w:r>
        <w:rPr>
          <w:rFonts w:ascii="Arial" w:hAnsi="Arial" w:cs="Arial"/>
          <w:b/>
          <w:color w:val="1F4E79" w:themeColor="accent1" w:themeShade="80"/>
          <w:sz w:val="28"/>
          <w:szCs w:val="28"/>
        </w:rPr>
        <w:t>L</w:t>
      </w:r>
      <w:r w:rsidRPr="00A52D65">
        <w:rPr>
          <w:rFonts w:ascii="Arial" w:hAnsi="Arial" w:cs="Arial"/>
          <w:b/>
          <w:color w:val="1F4E79" w:themeColor="accent1" w:themeShade="80"/>
          <w:sz w:val="28"/>
          <w:szCs w:val="28"/>
        </w:rPr>
        <w:t xml:space="preserve">e Département du Nord précurseur d’une réponse innovante </w:t>
      </w:r>
    </w:p>
    <w:p w14:paraId="4C19B20E" w14:textId="257D6E43" w:rsidR="00A52D65" w:rsidRPr="00E722B8" w:rsidRDefault="00871AE4" w:rsidP="00A52D6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L</w:t>
      </w:r>
      <w:r w:rsidR="00A52D65" w:rsidRPr="0009297E">
        <w:rPr>
          <w:rFonts w:ascii="Times New Roman" w:hAnsi="Times New Roman"/>
          <w:sz w:val="24"/>
          <w:szCs w:val="24"/>
        </w:rPr>
        <w:t>e</w:t>
      </w:r>
      <w:r w:rsidR="0002299A" w:rsidRPr="0009297E">
        <w:rPr>
          <w:rFonts w:ascii="Times New Roman" w:hAnsi="Times New Roman"/>
          <w:sz w:val="24"/>
          <w:szCs w:val="24"/>
        </w:rPr>
        <w:t>s</w:t>
      </w:r>
      <w:r w:rsidR="00A52D65" w:rsidRPr="0009297E">
        <w:rPr>
          <w:rFonts w:ascii="Times New Roman" w:hAnsi="Times New Roman"/>
          <w:sz w:val="24"/>
          <w:szCs w:val="24"/>
        </w:rPr>
        <w:t xml:space="preserve"> premières expérimentations</w:t>
      </w:r>
      <w:r w:rsidR="002C7035" w:rsidRPr="000929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soutenues découlent</w:t>
      </w:r>
      <w:r w:rsidR="002C7035" w:rsidRPr="0009297E">
        <w:rPr>
          <w:rFonts w:ascii="Times New Roman" w:hAnsi="Times New Roman"/>
          <w:sz w:val="24"/>
          <w:szCs w:val="24"/>
        </w:rPr>
        <w:t xml:space="preserve"> de la capacité d’innovation des porteurs de projet</w:t>
      </w:r>
      <w:r w:rsidR="0002299A" w:rsidRPr="0009297E">
        <w:rPr>
          <w:rFonts w:ascii="Times New Roman" w:hAnsi="Times New Roman"/>
          <w:sz w:val="24"/>
          <w:szCs w:val="24"/>
        </w:rPr>
        <w:t>s</w:t>
      </w:r>
      <w:r w:rsidR="002C7035" w:rsidRPr="0009297E">
        <w:rPr>
          <w:rFonts w:ascii="Times New Roman" w:hAnsi="Times New Roman"/>
          <w:sz w:val="24"/>
          <w:szCs w:val="24"/>
        </w:rPr>
        <w:t>.</w:t>
      </w:r>
      <w:r w:rsidR="00A52D65" w:rsidRPr="0009297E">
        <w:rPr>
          <w:rFonts w:ascii="Times New Roman" w:hAnsi="Times New Roman"/>
          <w:sz w:val="24"/>
          <w:szCs w:val="24"/>
        </w:rPr>
        <w:t xml:space="preserve"> </w:t>
      </w:r>
      <w:r w:rsidR="002C7035" w:rsidRPr="0009297E">
        <w:rPr>
          <w:rFonts w:ascii="Times New Roman" w:hAnsi="Times New Roman"/>
          <w:sz w:val="24"/>
          <w:szCs w:val="24"/>
        </w:rPr>
        <w:t xml:space="preserve">Elles </w:t>
      </w:r>
      <w:r w:rsidR="00A52D65" w:rsidRPr="0009297E">
        <w:rPr>
          <w:rFonts w:ascii="Times New Roman" w:hAnsi="Times New Roman"/>
          <w:sz w:val="24"/>
          <w:szCs w:val="24"/>
        </w:rPr>
        <w:t xml:space="preserve">ont permis d’identifier des </w:t>
      </w:r>
      <w:r>
        <w:rPr>
          <w:rFonts w:ascii="Times New Roman" w:hAnsi="Times New Roman"/>
          <w:sz w:val="24"/>
          <w:szCs w:val="24"/>
        </w:rPr>
        <w:t xml:space="preserve">nouveaux </w:t>
      </w:r>
      <w:r w:rsidR="00A52D65" w:rsidRPr="0009297E">
        <w:rPr>
          <w:rFonts w:ascii="Times New Roman" w:hAnsi="Times New Roman"/>
          <w:sz w:val="24"/>
          <w:szCs w:val="24"/>
        </w:rPr>
        <w:t>modèles d’habitat</w:t>
      </w:r>
      <w:r>
        <w:rPr>
          <w:rFonts w:ascii="Times New Roman" w:hAnsi="Times New Roman"/>
          <w:sz w:val="24"/>
          <w:szCs w:val="24"/>
        </w:rPr>
        <w:t>s</w:t>
      </w:r>
      <w:r w:rsidR="00A52D65" w:rsidRPr="0009297E">
        <w:rPr>
          <w:rFonts w:ascii="Times New Roman" w:hAnsi="Times New Roman"/>
          <w:sz w:val="24"/>
          <w:szCs w:val="24"/>
        </w:rPr>
        <w:t xml:space="preserve"> diversifiés au regard des bes</w:t>
      </w:r>
      <w:r>
        <w:rPr>
          <w:rFonts w:ascii="Times New Roman" w:hAnsi="Times New Roman"/>
          <w:sz w:val="24"/>
          <w:szCs w:val="24"/>
        </w:rPr>
        <w:t xml:space="preserve">oins des personnes. Ces nouvelles réponses </w:t>
      </w:r>
      <w:r w:rsidR="00A52D65" w:rsidRPr="0009297E">
        <w:rPr>
          <w:rFonts w:ascii="Times New Roman" w:hAnsi="Times New Roman"/>
          <w:sz w:val="24"/>
          <w:szCs w:val="24"/>
        </w:rPr>
        <w:t xml:space="preserve">se situent hors de la législation relative aux établissements et services sociaux et médico-sociaux et reposent sur </w:t>
      </w:r>
      <w:r w:rsidR="0036703F" w:rsidRPr="0009297E">
        <w:rPr>
          <w:rFonts w:ascii="Times New Roman" w:hAnsi="Times New Roman"/>
          <w:sz w:val="24"/>
          <w:szCs w:val="24"/>
        </w:rPr>
        <w:t xml:space="preserve">l’accompagnement des personnes qui </w:t>
      </w:r>
      <w:r w:rsidR="00A52D65" w:rsidRPr="0009297E">
        <w:rPr>
          <w:rFonts w:ascii="Times New Roman" w:hAnsi="Times New Roman"/>
          <w:sz w:val="24"/>
          <w:szCs w:val="24"/>
        </w:rPr>
        <w:t xml:space="preserve">développent leur autonomie dans un cadre semi-collectif (espaces et temps collectifs) et « ouvert » sur la ville ou </w:t>
      </w:r>
      <w:r w:rsidR="00A52D65" w:rsidRPr="0009297E">
        <w:rPr>
          <w:rFonts w:ascii="Times New Roman" w:hAnsi="Times New Roman" w:cs="Times New Roman"/>
          <w:sz w:val="24"/>
          <w:szCs w:val="24"/>
        </w:rPr>
        <w:t>le quartier.</w:t>
      </w:r>
    </w:p>
    <w:p w14:paraId="18A5BBB3" w14:textId="35C78EFC" w:rsidR="00782CF2" w:rsidRDefault="00A52D65" w:rsidP="001C19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Ces premières réussites </w:t>
      </w:r>
      <w:r w:rsidR="006144C5">
        <w:rPr>
          <w:rFonts w:ascii="Times New Roman" w:hAnsi="Times New Roman"/>
          <w:sz w:val="24"/>
          <w:szCs w:val="24"/>
        </w:rPr>
        <w:t xml:space="preserve">de solutions plus inclusives ont conduit </w:t>
      </w:r>
      <w:r w:rsidR="00782CF2">
        <w:rPr>
          <w:rFonts w:ascii="Times New Roman" w:hAnsi="Times New Roman"/>
          <w:sz w:val="24"/>
          <w:szCs w:val="24"/>
        </w:rPr>
        <w:t xml:space="preserve">le Département </w:t>
      </w:r>
      <w:r>
        <w:rPr>
          <w:rFonts w:ascii="Times New Roman" w:hAnsi="Times New Roman"/>
          <w:sz w:val="24"/>
          <w:szCs w:val="24"/>
        </w:rPr>
        <w:t xml:space="preserve">à engager </w:t>
      </w:r>
      <w:r w:rsidR="00782CF2">
        <w:rPr>
          <w:rFonts w:ascii="Times New Roman" w:hAnsi="Times New Roman"/>
          <w:sz w:val="24"/>
          <w:szCs w:val="24"/>
        </w:rPr>
        <w:t xml:space="preserve">une stratégie pluriannuelle de soutien au </w:t>
      </w:r>
      <w:r>
        <w:rPr>
          <w:rFonts w:ascii="Times New Roman" w:hAnsi="Times New Roman"/>
          <w:sz w:val="24"/>
          <w:szCs w:val="24"/>
        </w:rPr>
        <w:t xml:space="preserve">développement </w:t>
      </w:r>
      <w:r w:rsidR="00782CF2">
        <w:rPr>
          <w:rFonts w:ascii="Times New Roman" w:hAnsi="Times New Roman"/>
          <w:sz w:val="24"/>
          <w:szCs w:val="24"/>
        </w:rPr>
        <w:t xml:space="preserve">de projets d’habitat inclusif, </w:t>
      </w:r>
      <w:r w:rsidR="005E570E">
        <w:rPr>
          <w:rFonts w:ascii="Times New Roman" w:hAnsi="Times New Roman"/>
          <w:sz w:val="24"/>
          <w:szCs w:val="24"/>
        </w:rPr>
        <w:t>sur la durée du s</w:t>
      </w:r>
      <w:r>
        <w:rPr>
          <w:rFonts w:ascii="Times New Roman" w:hAnsi="Times New Roman"/>
          <w:sz w:val="24"/>
          <w:szCs w:val="24"/>
        </w:rPr>
        <w:t xml:space="preserve">chéma départemental des </w:t>
      </w:r>
      <w:r w:rsidR="00782CF2">
        <w:rPr>
          <w:rFonts w:ascii="Times New Roman" w:hAnsi="Times New Roman"/>
          <w:sz w:val="24"/>
          <w:szCs w:val="24"/>
        </w:rPr>
        <w:t>solidarités humaines 2018-2022</w:t>
      </w:r>
      <w:r w:rsidR="00124BFC">
        <w:rPr>
          <w:rFonts w:ascii="Times New Roman" w:hAnsi="Times New Roman"/>
          <w:sz w:val="24"/>
          <w:szCs w:val="24"/>
        </w:rPr>
        <w:t xml:space="preserve"> et d’inscrire durablement l’offre sur les territoires du Nord. </w:t>
      </w:r>
    </w:p>
    <w:p w14:paraId="43C529F2" w14:textId="382F3040" w:rsidR="001C19F7" w:rsidRDefault="001C19F7" w:rsidP="001C19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55AD687" w14:textId="7E3F1A89" w:rsidR="00764368" w:rsidRDefault="00764368" w:rsidP="001C19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EA0656" w14:textId="1C4D489C" w:rsidR="00764368" w:rsidRDefault="00764368" w:rsidP="001C19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BE74B22" w14:textId="1338DD65" w:rsidR="00764368" w:rsidRDefault="00764368" w:rsidP="001C19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7921F9F" w14:textId="4ADC96C4" w:rsidR="00764368" w:rsidRDefault="00764368" w:rsidP="001C19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90A750" w14:textId="27ADAD9C" w:rsidR="00764368" w:rsidRDefault="00764368" w:rsidP="001C19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CE9F46A" w14:textId="77777777" w:rsidR="00764368" w:rsidRDefault="00764368" w:rsidP="001C19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7AAF4CC" w14:textId="08D214BD" w:rsidR="005A3E93" w:rsidRPr="00A52D65" w:rsidRDefault="00A52D65" w:rsidP="00DA41F1">
      <w:pPr>
        <w:jc w:val="both"/>
        <w:rPr>
          <w:rFonts w:ascii="Arial" w:hAnsi="Arial" w:cs="Arial"/>
          <w:b/>
          <w:color w:val="1F4E79" w:themeColor="accent1" w:themeShade="80"/>
          <w:sz w:val="28"/>
          <w:szCs w:val="28"/>
        </w:rPr>
      </w:pPr>
      <w:r w:rsidRPr="00A52D65">
        <w:rPr>
          <w:rFonts w:ascii="Arial" w:hAnsi="Arial" w:cs="Arial"/>
          <w:b/>
          <w:color w:val="1F4E79" w:themeColor="accent1" w:themeShade="80"/>
          <w:sz w:val="28"/>
          <w:szCs w:val="28"/>
        </w:rPr>
        <w:lastRenderedPageBreak/>
        <w:t>2</w:t>
      </w:r>
      <w:r w:rsidR="00440BAB" w:rsidRPr="00A52D65">
        <w:rPr>
          <w:rFonts w:ascii="Arial" w:hAnsi="Arial" w:cs="Arial"/>
          <w:b/>
          <w:color w:val="1F4E79" w:themeColor="accent1" w:themeShade="80"/>
          <w:sz w:val="28"/>
          <w:szCs w:val="28"/>
        </w:rPr>
        <w:t xml:space="preserve">) </w:t>
      </w:r>
      <w:r w:rsidR="005A3E93" w:rsidRPr="00A52D65">
        <w:rPr>
          <w:rFonts w:ascii="Arial" w:hAnsi="Arial" w:cs="Arial"/>
          <w:b/>
          <w:color w:val="1F4E79" w:themeColor="accent1" w:themeShade="80"/>
          <w:sz w:val="28"/>
          <w:szCs w:val="28"/>
        </w:rPr>
        <w:t>Le Nord : un territoir</w:t>
      </w:r>
      <w:r w:rsidR="00B2296A">
        <w:rPr>
          <w:rFonts w:ascii="Arial" w:hAnsi="Arial" w:cs="Arial"/>
          <w:b/>
          <w:color w:val="1F4E79" w:themeColor="accent1" w:themeShade="80"/>
          <w:sz w:val="28"/>
          <w:szCs w:val="28"/>
        </w:rPr>
        <w:t xml:space="preserve">e en mouvement, </w:t>
      </w:r>
      <w:r w:rsidR="00E74411" w:rsidRPr="00A52D65">
        <w:rPr>
          <w:rFonts w:ascii="Arial" w:hAnsi="Arial" w:cs="Arial"/>
          <w:b/>
          <w:color w:val="1F4E79" w:themeColor="accent1" w:themeShade="80"/>
          <w:sz w:val="28"/>
          <w:szCs w:val="28"/>
        </w:rPr>
        <w:t xml:space="preserve">géographiquement </w:t>
      </w:r>
      <w:r w:rsidR="005A3E93" w:rsidRPr="00A52D65">
        <w:rPr>
          <w:rFonts w:ascii="Arial" w:hAnsi="Arial" w:cs="Arial"/>
          <w:b/>
          <w:color w:val="1F4E79" w:themeColor="accent1" w:themeShade="80"/>
          <w:sz w:val="28"/>
          <w:szCs w:val="28"/>
        </w:rPr>
        <w:t>contrasté</w:t>
      </w:r>
    </w:p>
    <w:p w14:paraId="147DEAB6" w14:textId="70C306D5" w:rsidR="006E77A0" w:rsidRDefault="009300AE" w:rsidP="006E77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 sein d</w:t>
      </w:r>
      <w:r w:rsidR="006E77A0">
        <w:rPr>
          <w:rFonts w:ascii="Times New Roman" w:hAnsi="Times New Roman" w:cs="Times New Roman"/>
          <w:sz w:val="24"/>
          <w:szCs w:val="24"/>
        </w:rPr>
        <w:t xml:space="preserve">’une nouvelle grande région </w:t>
      </w:r>
      <w:r>
        <w:rPr>
          <w:rFonts w:ascii="Times New Roman" w:hAnsi="Times New Roman" w:cs="Times New Roman"/>
          <w:sz w:val="24"/>
          <w:szCs w:val="24"/>
        </w:rPr>
        <w:t xml:space="preserve">comptant une métropole européenne multipolaire, le Nord </w:t>
      </w:r>
      <w:r w:rsidR="006E77A0">
        <w:rPr>
          <w:rFonts w:ascii="Times New Roman" w:hAnsi="Times New Roman" w:cs="Times New Roman"/>
          <w:sz w:val="24"/>
          <w:szCs w:val="24"/>
        </w:rPr>
        <w:t xml:space="preserve">est peuplé par </w:t>
      </w:r>
      <w:r w:rsidR="00DB6789">
        <w:rPr>
          <w:rFonts w:ascii="Times New Roman" w:hAnsi="Times New Roman" w:cs="Times New Roman"/>
          <w:sz w:val="24"/>
          <w:szCs w:val="24"/>
        </w:rPr>
        <w:t xml:space="preserve">deux millions six cent mille habitants </w:t>
      </w:r>
      <w:r w:rsidR="00DB6789" w:rsidRPr="0009297E">
        <w:rPr>
          <w:rFonts w:ascii="Times New Roman" w:hAnsi="Times New Roman" w:cs="Times New Roman"/>
          <w:sz w:val="24"/>
          <w:szCs w:val="24"/>
        </w:rPr>
        <w:t xml:space="preserve">et </w:t>
      </w:r>
      <w:r w:rsidR="002C7035" w:rsidRPr="0009297E">
        <w:rPr>
          <w:rFonts w:ascii="Times New Roman" w:hAnsi="Times New Roman" w:cs="Times New Roman"/>
          <w:sz w:val="24"/>
          <w:szCs w:val="24"/>
        </w:rPr>
        <w:t xml:space="preserve">évolue </w:t>
      </w:r>
      <w:r w:rsidRPr="0009297E">
        <w:rPr>
          <w:rFonts w:ascii="Times New Roman" w:hAnsi="Times New Roman" w:cs="Times New Roman"/>
          <w:sz w:val="24"/>
          <w:szCs w:val="24"/>
        </w:rPr>
        <w:t xml:space="preserve">au travers </w:t>
      </w:r>
      <w:r>
        <w:rPr>
          <w:rFonts w:ascii="Times New Roman" w:hAnsi="Times New Roman" w:cs="Times New Roman"/>
          <w:sz w:val="24"/>
          <w:szCs w:val="24"/>
        </w:rPr>
        <w:t xml:space="preserve">de ses mutations économiques, </w:t>
      </w:r>
      <w:r w:rsidR="006E77A0">
        <w:rPr>
          <w:rFonts w:ascii="Times New Roman" w:hAnsi="Times New Roman" w:cs="Times New Roman"/>
          <w:sz w:val="24"/>
          <w:szCs w:val="24"/>
        </w:rPr>
        <w:t xml:space="preserve">sociales et </w:t>
      </w:r>
      <w:r>
        <w:rPr>
          <w:rFonts w:ascii="Times New Roman" w:hAnsi="Times New Roman" w:cs="Times New Roman"/>
          <w:sz w:val="24"/>
          <w:szCs w:val="24"/>
        </w:rPr>
        <w:t>urbaines</w:t>
      </w:r>
      <w:r w:rsidR="00440BA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A20F39" w14:textId="3DEC038E" w:rsidR="006E77A0" w:rsidRDefault="00630CCD" w:rsidP="006E77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Même s’il reste l’un des</w:t>
      </w:r>
      <w:r w:rsidR="006E77A0">
        <w:rPr>
          <w:rFonts w:ascii="Times New Roman" w:hAnsi="Times New Roman" w:cs="Times New Roman"/>
          <w:sz w:val="24"/>
          <w:szCs w:val="24"/>
        </w:rPr>
        <w:t xml:space="preserve"> département</w:t>
      </w:r>
      <w:r>
        <w:rPr>
          <w:rFonts w:ascii="Times New Roman" w:hAnsi="Times New Roman" w:cs="Times New Roman"/>
          <w:sz w:val="24"/>
          <w:szCs w:val="24"/>
        </w:rPr>
        <w:t>s</w:t>
      </w:r>
      <w:r w:rsidR="006E77A0">
        <w:rPr>
          <w:rFonts w:ascii="Times New Roman" w:hAnsi="Times New Roman" w:cs="Times New Roman"/>
          <w:sz w:val="24"/>
          <w:szCs w:val="24"/>
        </w:rPr>
        <w:t xml:space="preserve"> le plus jeune</w:t>
      </w:r>
      <w:r>
        <w:rPr>
          <w:rFonts w:ascii="Times New Roman" w:hAnsi="Times New Roman" w:cs="Times New Roman"/>
          <w:sz w:val="24"/>
          <w:szCs w:val="24"/>
        </w:rPr>
        <w:t xml:space="preserve"> de France</w:t>
      </w:r>
      <w:r w:rsidR="006E77A0">
        <w:rPr>
          <w:rFonts w:ascii="Times New Roman" w:hAnsi="Times New Roman" w:cs="Times New Roman"/>
          <w:sz w:val="24"/>
          <w:szCs w:val="24"/>
        </w:rPr>
        <w:t xml:space="preserve">, le Nord doit faire </w:t>
      </w:r>
      <w:r w:rsidR="00A52D65">
        <w:rPr>
          <w:rFonts w:ascii="Times New Roman" w:hAnsi="Times New Roman" w:cs="Times New Roman"/>
          <w:sz w:val="24"/>
          <w:szCs w:val="24"/>
        </w:rPr>
        <w:t xml:space="preserve">face </w:t>
      </w:r>
      <w:r w:rsidR="006E77A0">
        <w:rPr>
          <w:rFonts w:ascii="Times New Roman" w:hAnsi="Times New Roman" w:cs="Times New Roman"/>
          <w:sz w:val="24"/>
          <w:szCs w:val="24"/>
        </w:rPr>
        <w:t>au défi du</w:t>
      </w:r>
      <w:r w:rsidR="006E77A0" w:rsidRPr="005A3E93">
        <w:rPr>
          <w:rFonts w:ascii="Times New Roman" w:hAnsi="Times New Roman" w:cs="Times New Roman"/>
          <w:sz w:val="24"/>
          <w:szCs w:val="24"/>
        </w:rPr>
        <w:t xml:space="preserve"> vieillissement de la population</w:t>
      </w:r>
      <w:r w:rsidR="006144C5">
        <w:rPr>
          <w:rFonts w:ascii="Times New Roman" w:hAnsi="Times New Roman" w:cs="Times New Roman"/>
          <w:sz w:val="24"/>
          <w:szCs w:val="24"/>
        </w:rPr>
        <w:t>. L</w:t>
      </w:r>
      <w:r w:rsidR="006E77A0">
        <w:rPr>
          <w:rFonts w:ascii="Times New Roman" w:hAnsi="Times New Roman" w:cs="Times New Roman"/>
          <w:sz w:val="24"/>
          <w:szCs w:val="24"/>
        </w:rPr>
        <w:t xml:space="preserve">e grand âge, </w:t>
      </w:r>
      <w:r w:rsidR="006E77A0" w:rsidRPr="005A3E93">
        <w:rPr>
          <w:rFonts w:ascii="Times New Roman" w:hAnsi="Times New Roman" w:cs="Times New Roman"/>
          <w:sz w:val="24"/>
          <w:szCs w:val="24"/>
        </w:rPr>
        <w:t>voir</w:t>
      </w:r>
      <w:r w:rsidR="006E77A0">
        <w:rPr>
          <w:rFonts w:ascii="Times New Roman" w:hAnsi="Times New Roman" w:cs="Times New Roman"/>
          <w:sz w:val="24"/>
          <w:szCs w:val="24"/>
        </w:rPr>
        <w:t>e</w:t>
      </w:r>
      <w:r w:rsidR="006E77A0" w:rsidRPr="005A3E93">
        <w:rPr>
          <w:rFonts w:ascii="Times New Roman" w:hAnsi="Times New Roman" w:cs="Times New Roman"/>
          <w:sz w:val="24"/>
          <w:szCs w:val="24"/>
        </w:rPr>
        <w:t xml:space="preserve"> le très grand âge</w:t>
      </w:r>
      <w:r w:rsidR="006E77A0">
        <w:rPr>
          <w:rFonts w:ascii="Times New Roman" w:hAnsi="Times New Roman" w:cs="Times New Roman"/>
          <w:sz w:val="24"/>
          <w:szCs w:val="24"/>
        </w:rPr>
        <w:t>,</w:t>
      </w:r>
      <w:r w:rsidR="006E77A0" w:rsidRPr="005A3E93">
        <w:rPr>
          <w:rFonts w:ascii="Times New Roman" w:hAnsi="Times New Roman" w:cs="Times New Roman"/>
          <w:sz w:val="24"/>
          <w:szCs w:val="24"/>
        </w:rPr>
        <w:t xml:space="preserve"> </w:t>
      </w:r>
      <w:r w:rsidR="00243C41">
        <w:rPr>
          <w:rFonts w:ascii="Times New Roman" w:hAnsi="Times New Roman" w:cs="Times New Roman"/>
          <w:sz w:val="24"/>
          <w:szCs w:val="24"/>
        </w:rPr>
        <w:t>connaî</w:t>
      </w:r>
      <w:r w:rsidR="006E77A0">
        <w:rPr>
          <w:rFonts w:ascii="Times New Roman" w:hAnsi="Times New Roman" w:cs="Times New Roman"/>
          <w:sz w:val="24"/>
          <w:szCs w:val="24"/>
        </w:rPr>
        <w:t xml:space="preserve">tront d’ici la fin du </w:t>
      </w:r>
      <w:r w:rsidR="006144C5">
        <w:rPr>
          <w:rFonts w:ascii="Times New Roman" w:hAnsi="Times New Roman" w:cs="Times New Roman"/>
          <w:sz w:val="24"/>
          <w:szCs w:val="24"/>
        </w:rPr>
        <w:t>schéma</w:t>
      </w:r>
      <w:r w:rsidR="006144C5" w:rsidRPr="005A3E93">
        <w:rPr>
          <w:rFonts w:ascii="Times New Roman" w:hAnsi="Times New Roman" w:cs="Times New Roman"/>
          <w:sz w:val="24"/>
          <w:szCs w:val="24"/>
        </w:rPr>
        <w:t xml:space="preserve"> des</w:t>
      </w:r>
      <w:r w:rsidR="006E77A0" w:rsidRPr="005A3E93">
        <w:rPr>
          <w:rFonts w:ascii="Times New Roman" w:hAnsi="Times New Roman" w:cs="Times New Roman"/>
          <w:sz w:val="24"/>
          <w:szCs w:val="24"/>
        </w:rPr>
        <w:t xml:space="preserve"> évolutions fortes </w:t>
      </w:r>
      <w:r w:rsidR="006E77A0">
        <w:rPr>
          <w:rFonts w:ascii="Times New Roman" w:hAnsi="Times New Roman" w:cs="Times New Roman"/>
          <w:sz w:val="24"/>
          <w:szCs w:val="24"/>
        </w:rPr>
        <w:t>en nombre de personnes concern</w:t>
      </w:r>
      <w:r w:rsidR="006E77A0" w:rsidRPr="005A3E93">
        <w:rPr>
          <w:rFonts w:ascii="Times New Roman" w:hAnsi="Times New Roman" w:cs="Times New Roman"/>
          <w:sz w:val="24"/>
          <w:szCs w:val="24"/>
        </w:rPr>
        <w:t>é</w:t>
      </w:r>
      <w:r w:rsidR="006E77A0">
        <w:rPr>
          <w:rFonts w:ascii="Times New Roman" w:hAnsi="Times New Roman" w:cs="Times New Roman"/>
          <w:sz w:val="24"/>
          <w:szCs w:val="24"/>
        </w:rPr>
        <w:t>e</w:t>
      </w:r>
      <w:r w:rsidR="006E77A0" w:rsidRPr="005A3E93">
        <w:rPr>
          <w:rFonts w:ascii="Times New Roman" w:hAnsi="Times New Roman" w:cs="Times New Roman"/>
          <w:sz w:val="24"/>
          <w:szCs w:val="24"/>
        </w:rPr>
        <w:t>s</w:t>
      </w:r>
      <w:r w:rsidR="006E77A0">
        <w:rPr>
          <w:rFonts w:ascii="Times New Roman" w:hAnsi="Times New Roman" w:cs="Times New Roman"/>
          <w:sz w:val="24"/>
          <w:szCs w:val="24"/>
        </w:rPr>
        <w:t xml:space="preserve"> : </w:t>
      </w:r>
      <w:r w:rsidR="006E77A0" w:rsidRPr="005A3E93">
        <w:rPr>
          <w:rFonts w:ascii="Times New Roman" w:hAnsi="Times New Roman" w:cs="Times New Roman"/>
          <w:sz w:val="24"/>
          <w:szCs w:val="24"/>
        </w:rPr>
        <w:t>33 000 personne</w:t>
      </w:r>
      <w:r w:rsidR="001D64FD">
        <w:rPr>
          <w:rFonts w:ascii="Times New Roman" w:hAnsi="Times New Roman" w:cs="Times New Roman"/>
          <w:sz w:val="24"/>
          <w:szCs w:val="24"/>
        </w:rPr>
        <w:t xml:space="preserve">s de plus auront plus de 75 ans </w:t>
      </w:r>
      <w:r>
        <w:rPr>
          <w:rFonts w:ascii="Times New Roman" w:hAnsi="Times New Roman" w:cs="Times New Roman"/>
          <w:sz w:val="24"/>
          <w:szCs w:val="24"/>
        </w:rPr>
        <w:t xml:space="preserve">(en particulier en Flandre Maritime, dans l’Avesnois et dans le Cambrésis) </w:t>
      </w:r>
      <w:r w:rsidR="006E77A0" w:rsidRPr="005A3E93">
        <w:rPr>
          <w:rFonts w:ascii="Times New Roman" w:hAnsi="Times New Roman" w:cs="Times New Roman"/>
          <w:sz w:val="24"/>
          <w:szCs w:val="24"/>
        </w:rPr>
        <w:t>et 8</w:t>
      </w:r>
      <w:r w:rsidR="00D71398">
        <w:rPr>
          <w:rFonts w:ascii="Times New Roman" w:hAnsi="Times New Roman" w:cs="Times New Roman"/>
          <w:sz w:val="24"/>
          <w:szCs w:val="24"/>
        </w:rPr>
        <w:t xml:space="preserve"> </w:t>
      </w:r>
      <w:r w:rsidR="006E77A0" w:rsidRPr="005A3E93">
        <w:rPr>
          <w:rFonts w:ascii="Times New Roman" w:hAnsi="Times New Roman" w:cs="Times New Roman"/>
          <w:sz w:val="24"/>
          <w:szCs w:val="24"/>
        </w:rPr>
        <w:t>000 personnes de plus auront plus de 85 ans</w:t>
      </w:r>
      <w:r w:rsidR="006E77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EA5F48" w14:textId="26E74896" w:rsidR="00F050DC" w:rsidRDefault="00630CCD" w:rsidP="009F6C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Selon les estimations de l’INSEE, environ 66 000 personnes âgées de plus de 60</w:t>
      </w:r>
      <w:r w:rsidR="00D71398">
        <w:rPr>
          <w:rFonts w:ascii="Times New Roman" w:hAnsi="Times New Roman" w:cs="Times New Roman"/>
          <w:sz w:val="24"/>
          <w:szCs w:val="24"/>
        </w:rPr>
        <w:t xml:space="preserve"> ans</w:t>
      </w:r>
      <w:r>
        <w:rPr>
          <w:rFonts w:ascii="Times New Roman" w:hAnsi="Times New Roman" w:cs="Times New Roman"/>
          <w:sz w:val="24"/>
          <w:szCs w:val="24"/>
        </w:rPr>
        <w:t xml:space="preserve"> seront potentielleme</w:t>
      </w:r>
      <w:r w:rsidR="00225B1F">
        <w:rPr>
          <w:rFonts w:ascii="Times New Roman" w:hAnsi="Times New Roman" w:cs="Times New Roman"/>
          <w:sz w:val="24"/>
          <w:szCs w:val="24"/>
        </w:rPr>
        <w:t>nt dépendantes à l’horizon 2025</w:t>
      </w:r>
      <w:r w:rsidR="0002299A">
        <w:rPr>
          <w:rFonts w:ascii="Times New Roman" w:hAnsi="Times New Roman" w:cs="Times New Roman"/>
          <w:sz w:val="24"/>
          <w:szCs w:val="24"/>
        </w:rPr>
        <w:t>.</w:t>
      </w:r>
    </w:p>
    <w:p w14:paraId="4B5F9A4E" w14:textId="7A6A8710" w:rsidR="00C11218" w:rsidRDefault="003F740D" w:rsidP="009F6C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plus, </w:t>
      </w:r>
      <w:r w:rsidR="00D71398">
        <w:rPr>
          <w:rFonts w:ascii="Times New Roman" w:hAnsi="Times New Roman" w:cs="Times New Roman"/>
          <w:sz w:val="24"/>
          <w:szCs w:val="24"/>
        </w:rPr>
        <w:t>l</w:t>
      </w:r>
      <w:r w:rsidR="00A52D65">
        <w:rPr>
          <w:rFonts w:ascii="Times New Roman" w:hAnsi="Times New Roman" w:cs="Times New Roman"/>
          <w:sz w:val="24"/>
          <w:szCs w:val="24"/>
        </w:rPr>
        <w:t xml:space="preserve">e </w:t>
      </w:r>
      <w:r w:rsidR="00D71398">
        <w:rPr>
          <w:rFonts w:ascii="Times New Roman" w:hAnsi="Times New Roman" w:cs="Times New Roman"/>
          <w:sz w:val="24"/>
          <w:szCs w:val="24"/>
        </w:rPr>
        <w:t>D</w:t>
      </w:r>
      <w:r w:rsidR="00A52D65">
        <w:rPr>
          <w:rFonts w:ascii="Times New Roman" w:hAnsi="Times New Roman" w:cs="Times New Roman"/>
          <w:sz w:val="24"/>
          <w:szCs w:val="24"/>
        </w:rPr>
        <w:t xml:space="preserve">épartement du Nord </w:t>
      </w:r>
      <w:r>
        <w:rPr>
          <w:rFonts w:ascii="Times New Roman" w:hAnsi="Times New Roman" w:cs="Times New Roman"/>
          <w:sz w:val="24"/>
          <w:szCs w:val="24"/>
        </w:rPr>
        <w:t>est hétérogène dans ses bassins de vie avec d’importantes zones rurales e</w:t>
      </w:r>
      <w:r w:rsidR="00162AD8">
        <w:rPr>
          <w:rFonts w:ascii="Times New Roman" w:hAnsi="Times New Roman" w:cs="Times New Roman"/>
          <w:sz w:val="24"/>
          <w:szCs w:val="24"/>
        </w:rPr>
        <w:t>t des zones urbaines. De surcroî</w:t>
      </w:r>
      <w:r>
        <w:rPr>
          <w:rFonts w:ascii="Times New Roman" w:hAnsi="Times New Roman" w:cs="Times New Roman"/>
          <w:sz w:val="24"/>
          <w:szCs w:val="24"/>
        </w:rPr>
        <w:t>t des zones souffrent de</w:t>
      </w:r>
      <w:r w:rsidR="006E77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concentration de </w:t>
      </w:r>
      <w:r w:rsidRPr="005A3E93">
        <w:rPr>
          <w:rFonts w:ascii="Times New Roman" w:hAnsi="Times New Roman" w:cs="Times New Roman"/>
          <w:sz w:val="24"/>
          <w:szCs w:val="24"/>
        </w:rPr>
        <w:t>pauvreté</w:t>
      </w:r>
      <w:r>
        <w:rPr>
          <w:rFonts w:ascii="Times New Roman" w:hAnsi="Times New Roman" w:cs="Times New Roman"/>
          <w:sz w:val="24"/>
          <w:szCs w:val="24"/>
        </w:rPr>
        <w:t xml:space="preserve">. Les réponses en terme d’habitat doivent donc être adaptées aux particularités de chaque territoire. </w:t>
      </w:r>
      <w:r w:rsidR="00C11218">
        <w:rPr>
          <w:rFonts w:ascii="Times New Roman" w:hAnsi="Times New Roman" w:cs="Times New Roman"/>
          <w:sz w:val="24"/>
          <w:szCs w:val="24"/>
        </w:rPr>
        <w:t>L</w:t>
      </w:r>
      <w:r w:rsidR="006E77A0" w:rsidRPr="0009297E">
        <w:rPr>
          <w:rFonts w:ascii="Times New Roman" w:hAnsi="Times New Roman" w:cs="Times New Roman"/>
          <w:sz w:val="24"/>
          <w:szCs w:val="24"/>
        </w:rPr>
        <w:t>e risque d’isoleme</w:t>
      </w:r>
      <w:r>
        <w:rPr>
          <w:rFonts w:ascii="Times New Roman" w:hAnsi="Times New Roman" w:cs="Times New Roman"/>
          <w:sz w:val="24"/>
          <w:szCs w:val="24"/>
        </w:rPr>
        <w:t xml:space="preserve">nt des </w:t>
      </w:r>
      <w:r w:rsidR="0004138E">
        <w:rPr>
          <w:rFonts w:ascii="Times New Roman" w:hAnsi="Times New Roman" w:cs="Times New Roman"/>
          <w:sz w:val="24"/>
          <w:szCs w:val="24"/>
        </w:rPr>
        <w:t xml:space="preserve">personnes </w:t>
      </w:r>
      <w:r w:rsidR="00C11218">
        <w:rPr>
          <w:rFonts w:ascii="Times New Roman" w:hAnsi="Times New Roman" w:cs="Times New Roman"/>
          <w:sz w:val="24"/>
          <w:szCs w:val="24"/>
        </w:rPr>
        <w:t xml:space="preserve">est également un élément à intégrer dans le diagnostic des besoins. En effet, </w:t>
      </w:r>
      <w:r w:rsidR="006E77A0" w:rsidRPr="0009297E">
        <w:rPr>
          <w:rFonts w:ascii="Times New Roman" w:hAnsi="Times New Roman" w:cs="Times New Roman"/>
          <w:sz w:val="24"/>
          <w:szCs w:val="24"/>
        </w:rPr>
        <w:t>dans le Nord</w:t>
      </w:r>
      <w:r w:rsidR="00F050DC" w:rsidRPr="0009297E">
        <w:rPr>
          <w:rFonts w:ascii="Times New Roman" w:hAnsi="Times New Roman" w:cs="Times New Roman"/>
          <w:sz w:val="24"/>
          <w:szCs w:val="24"/>
        </w:rPr>
        <w:t>,</w:t>
      </w:r>
      <w:r w:rsidR="006E77A0" w:rsidRPr="0009297E">
        <w:rPr>
          <w:rFonts w:ascii="Times New Roman" w:hAnsi="Times New Roman" w:cs="Times New Roman"/>
          <w:sz w:val="24"/>
          <w:szCs w:val="24"/>
        </w:rPr>
        <w:t xml:space="preserve"> 47 % des personnes de plus de 80 ans viv</w:t>
      </w:r>
      <w:r w:rsidR="00F050DC" w:rsidRPr="0009297E">
        <w:rPr>
          <w:rFonts w:ascii="Times New Roman" w:hAnsi="Times New Roman" w:cs="Times New Roman"/>
          <w:sz w:val="24"/>
          <w:szCs w:val="24"/>
        </w:rPr>
        <w:t xml:space="preserve">ent </w:t>
      </w:r>
      <w:r w:rsidR="00C11218">
        <w:rPr>
          <w:rFonts w:ascii="Times New Roman" w:hAnsi="Times New Roman" w:cs="Times New Roman"/>
          <w:sz w:val="24"/>
          <w:szCs w:val="24"/>
        </w:rPr>
        <w:t xml:space="preserve">seules. </w:t>
      </w:r>
    </w:p>
    <w:p w14:paraId="7547FAB1" w14:textId="1F6CA483" w:rsidR="009F6C6B" w:rsidRPr="0009297E" w:rsidRDefault="00C11218" w:rsidP="009F6C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9F6C6B" w:rsidRPr="005A3E93">
        <w:rPr>
          <w:rFonts w:ascii="Times New Roman" w:hAnsi="Times New Roman" w:cs="Times New Roman"/>
          <w:sz w:val="24"/>
          <w:szCs w:val="24"/>
        </w:rPr>
        <w:t>es territoires ne sont pas égaux et l’allongement de la vie avec des hand</w:t>
      </w:r>
      <w:r w:rsidR="009F6C6B">
        <w:rPr>
          <w:rFonts w:ascii="Times New Roman" w:hAnsi="Times New Roman" w:cs="Times New Roman"/>
          <w:sz w:val="24"/>
          <w:szCs w:val="24"/>
        </w:rPr>
        <w:t>icaps ou des maladies évolutives es</w:t>
      </w:r>
      <w:r w:rsidR="009F6C6B" w:rsidRPr="005A3E93">
        <w:rPr>
          <w:rFonts w:ascii="Times New Roman" w:hAnsi="Times New Roman" w:cs="Times New Roman"/>
          <w:sz w:val="24"/>
          <w:szCs w:val="24"/>
        </w:rPr>
        <w:t xml:space="preserve">t un fait </w:t>
      </w:r>
      <w:r w:rsidR="009F6C6B" w:rsidRPr="0009297E">
        <w:rPr>
          <w:rFonts w:ascii="Times New Roman" w:hAnsi="Times New Roman" w:cs="Times New Roman"/>
          <w:sz w:val="24"/>
          <w:szCs w:val="24"/>
        </w:rPr>
        <w:t>soci</w:t>
      </w:r>
      <w:r w:rsidR="006E77A0" w:rsidRPr="0009297E">
        <w:rPr>
          <w:rFonts w:ascii="Times New Roman" w:hAnsi="Times New Roman" w:cs="Times New Roman"/>
          <w:sz w:val="24"/>
          <w:szCs w:val="24"/>
        </w:rPr>
        <w:t xml:space="preserve">al </w:t>
      </w:r>
      <w:r w:rsidR="00F050DC" w:rsidRPr="0009297E">
        <w:rPr>
          <w:rFonts w:ascii="Times New Roman" w:hAnsi="Times New Roman" w:cs="Times New Roman"/>
          <w:sz w:val="24"/>
          <w:szCs w:val="24"/>
        </w:rPr>
        <w:t>à</w:t>
      </w:r>
      <w:r w:rsidR="006E77A0" w:rsidRPr="0009297E">
        <w:rPr>
          <w:rFonts w:ascii="Times New Roman" w:hAnsi="Times New Roman" w:cs="Times New Roman"/>
          <w:sz w:val="24"/>
          <w:szCs w:val="24"/>
        </w:rPr>
        <w:t xml:space="preserve"> prendre en compte. Une surreprésentation du handicap est également une particularité du département du Nord. Le nombre de bénéficiaires </w:t>
      </w:r>
      <w:r>
        <w:rPr>
          <w:rFonts w:ascii="Times New Roman" w:hAnsi="Times New Roman" w:cs="Times New Roman"/>
          <w:sz w:val="24"/>
          <w:szCs w:val="24"/>
        </w:rPr>
        <w:t>relevant</w:t>
      </w:r>
      <w:r w:rsidR="00951536">
        <w:rPr>
          <w:rFonts w:ascii="Times New Roman" w:hAnsi="Times New Roman" w:cs="Times New Roman"/>
          <w:sz w:val="24"/>
          <w:szCs w:val="24"/>
        </w:rPr>
        <w:t xml:space="preserve"> d’une prestation liée au handicap est supérieur à la moyenne de la France métropolitaine.</w:t>
      </w:r>
    </w:p>
    <w:p w14:paraId="65694877" w14:textId="5C3562F1" w:rsidR="00440BAB" w:rsidRPr="00764368" w:rsidRDefault="00C11218" w:rsidP="001C19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Les projets devront donc veiller à maintenir l’</w:t>
      </w:r>
      <w:r w:rsidR="00440BAB" w:rsidRPr="00440BAB">
        <w:rPr>
          <w:rFonts w:ascii="Times New Roman" w:hAnsi="Times New Roman" w:cs="Times New Roman"/>
          <w:b/>
          <w:sz w:val="24"/>
          <w:szCs w:val="24"/>
        </w:rPr>
        <w:t>é</w:t>
      </w:r>
      <w:r w:rsidR="005A3E93" w:rsidRPr="00440BAB">
        <w:rPr>
          <w:rFonts w:ascii="Times New Roman" w:hAnsi="Times New Roman" w:cs="Times New Roman"/>
          <w:b/>
          <w:sz w:val="24"/>
          <w:szCs w:val="24"/>
        </w:rPr>
        <w:t xml:space="preserve">quilibre des territoires et </w:t>
      </w:r>
      <w:r>
        <w:rPr>
          <w:rFonts w:ascii="Times New Roman" w:hAnsi="Times New Roman" w:cs="Times New Roman"/>
          <w:b/>
          <w:sz w:val="24"/>
          <w:szCs w:val="24"/>
        </w:rPr>
        <w:t xml:space="preserve">viser une </w:t>
      </w:r>
      <w:r w:rsidR="005A3E93" w:rsidRPr="00440BAB">
        <w:rPr>
          <w:rFonts w:ascii="Times New Roman" w:hAnsi="Times New Roman" w:cs="Times New Roman"/>
          <w:b/>
          <w:sz w:val="24"/>
          <w:szCs w:val="24"/>
        </w:rPr>
        <w:t xml:space="preserve">équité </w:t>
      </w:r>
      <w:r>
        <w:rPr>
          <w:rFonts w:ascii="Times New Roman" w:hAnsi="Times New Roman" w:cs="Times New Roman"/>
          <w:b/>
          <w:sz w:val="24"/>
          <w:szCs w:val="24"/>
        </w:rPr>
        <w:t xml:space="preserve">d’accès à l’offre d’habitats inclusifs pour les populations. </w:t>
      </w:r>
    </w:p>
    <w:p w14:paraId="130DFA4A" w14:textId="397E91DA" w:rsidR="00AB30B3" w:rsidRDefault="00AB30B3" w:rsidP="001C19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AE2E96" w14:textId="77777777" w:rsidR="00764368" w:rsidRPr="00764368" w:rsidRDefault="00764368" w:rsidP="001C19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47A26E" w14:textId="36FB174A" w:rsidR="00FB14F8" w:rsidRPr="00B61D3E" w:rsidRDefault="00DC481E" w:rsidP="00AB4EC0">
      <w:pPr>
        <w:jc w:val="both"/>
        <w:rPr>
          <w:rFonts w:ascii="Arial" w:eastAsia="Calibri" w:hAnsi="Arial" w:cs="Arial"/>
          <w:b/>
          <w:color w:val="1F4E79" w:themeColor="accent1" w:themeShade="80"/>
          <w:sz w:val="28"/>
          <w:szCs w:val="28"/>
        </w:rPr>
      </w:pPr>
      <w:r>
        <w:rPr>
          <w:rFonts w:ascii="Arial" w:eastAsia="Calibri" w:hAnsi="Arial" w:cs="Arial"/>
          <w:b/>
          <w:color w:val="1F4E79" w:themeColor="accent1" w:themeShade="80"/>
          <w:sz w:val="28"/>
          <w:szCs w:val="28"/>
        </w:rPr>
        <w:t>3</w:t>
      </w:r>
      <w:r w:rsidR="00440BAB">
        <w:rPr>
          <w:rFonts w:ascii="Arial" w:eastAsia="Calibri" w:hAnsi="Arial" w:cs="Arial"/>
          <w:b/>
          <w:color w:val="1F4E79" w:themeColor="accent1" w:themeShade="80"/>
          <w:sz w:val="28"/>
          <w:szCs w:val="28"/>
        </w:rPr>
        <w:t xml:space="preserve">) </w:t>
      </w:r>
      <w:r w:rsidR="00137675">
        <w:rPr>
          <w:rFonts w:ascii="Arial" w:eastAsia="Calibri" w:hAnsi="Arial" w:cs="Arial"/>
          <w:b/>
          <w:color w:val="1F4E79" w:themeColor="accent1" w:themeShade="80"/>
          <w:sz w:val="28"/>
          <w:szCs w:val="28"/>
        </w:rPr>
        <w:t>L’</w:t>
      </w:r>
      <w:r w:rsidR="00775840">
        <w:rPr>
          <w:rFonts w:ascii="Arial" w:eastAsia="Calibri" w:hAnsi="Arial" w:cs="Arial"/>
          <w:b/>
          <w:color w:val="1F4E79" w:themeColor="accent1" w:themeShade="80"/>
          <w:sz w:val="28"/>
          <w:szCs w:val="28"/>
        </w:rPr>
        <w:t>h</w:t>
      </w:r>
      <w:r w:rsidR="00137675">
        <w:rPr>
          <w:rFonts w:ascii="Arial" w:eastAsia="Calibri" w:hAnsi="Arial" w:cs="Arial"/>
          <w:b/>
          <w:color w:val="1F4E79" w:themeColor="accent1" w:themeShade="80"/>
          <w:sz w:val="28"/>
          <w:szCs w:val="28"/>
        </w:rPr>
        <w:t>abitat inclusif</w:t>
      </w:r>
      <w:r w:rsidR="00444572">
        <w:rPr>
          <w:rFonts w:ascii="Arial" w:eastAsia="Calibri" w:hAnsi="Arial" w:cs="Arial"/>
          <w:b/>
          <w:color w:val="1F4E79" w:themeColor="accent1" w:themeShade="80"/>
          <w:sz w:val="28"/>
          <w:szCs w:val="28"/>
        </w:rPr>
        <w:t> : une volonté</w:t>
      </w:r>
      <w:r w:rsidR="00775840">
        <w:rPr>
          <w:rFonts w:ascii="Arial" w:eastAsia="Calibri" w:hAnsi="Arial" w:cs="Arial"/>
          <w:b/>
          <w:color w:val="1F4E79" w:themeColor="accent1" w:themeShade="80"/>
          <w:sz w:val="28"/>
          <w:szCs w:val="28"/>
        </w:rPr>
        <w:t xml:space="preserve"> </w:t>
      </w:r>
      <w:r w:rsidR="00444572">
        <w:rPr>
          <w:rFonts w:ascii="Arial" w:eastAsia="Calibri" w:hAnsi="Arial" w:cs="Arial"/>
          <w:b/>
          <w:color w:val="1F4E79" w:themeColor="accent1" w:themeShade="80"/>
          <w:sz w:val="28"/>
          <w:szCs w:val="28"/>
        </w:rPr>
        <w:t xml:space="preserve">de </w:t>
      </w:r>
      <w:r w:rsidR="00FB14F8">
        <w:rPr>
          <w:rFonts w:ascii="Arial" w:eastAsia="Calibri" w:hAnsi="Arial" w:cs="Arial"/>
          <w:b/>
          <w:color w:val="1F4E79" w:themeColor="accent1" w:themeShade="80"/>
          <w:sz w:val="28"/>
          <w:szCs w:val="28"/>
        </w:rPr>
        <w:t xml:space="preserve">faire ensemble </w:t>
      </w:r>
      <w:r w:rsidR="0036703F">
        <w:rPr>
          <w:rFonts w:ascii="Arial" w:eastAsia="Calibri" w:hAnsi="Arial" w:cs="Arial"/>
          <w:b/>
          <w:color w:val="1F4E79" w:themeColor="accent1" w:themeShade="80"/>
          <w:sz w:val="28"/>
          <w:szCs w:val="28"/>
        </w:rPr>
        <w:t xml:space="preserve">pour l’autonomie des personnes </w:t>
      </w:r>
    </w:p>
    <w:p w14:paraId="15CE2014" w14:textId="5A87EDA5" w:rsidR="00B2296A" w:rsidRDefault="00B2296A" w:rsidP="00984FA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L’habitat inclusif ne se résume pas au logement, il se pense à l’échelle du quartier, de la ville dans un écosystème développant des réponses inclusives. </w:t>
      </w:r>
    </w:p>
    <w:p w14:paraId="492F1C9E" w14:textId="5D9FCE9C" w:rsidR="00984FA3" w:rsidRPr="0009297E" w:rsidRDefault="00ED555D" w:rsidP="00984FA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Les projet</w:t>
      </w:r>
      <w:r w:rsidR="00E722B8">
        <w:rPr>
          <w:rFonts w:ascii="Times New Roman" w:eastAsia="Calibri" w:hAnsi="Times New Roman" w:cs="Times New Roman"/>
          <w:sz w:val="24"/>
          <w:szCs w:val="24"/>
        </w:rPr>
        <w:t xml:space="preserve">s </w:t>
      </w:r>
      <w:r>
        <w:rPr>
          <w:rFonts w:ascii="Times New Roman" w:eastAsia="Calibri" w:hAnsi="Times New Roman" w:cs="Times New Roman"/>
          <w:sz w:val="24"/>
          <w:szCs w:val="24"/>
        </w:rPr>
        <w:t>d’</w:t>
      </w:r>
      <w:r w:rsidR="00AB4EC0" w:rsidRPr="00AB4EC0">
        <w:rPr>
          <w:rFonts w:ascii="Times New Roman" w:eastAsia="Calibri" w:hAnsi="Times New Roman" w:cs="Times New Roman"/>
          <w:sz w:val="24"/>
          <w:szCs w:val="24"/>
        </w:rPr>
        <w:t xml:space="preserve">habitat inclusif </w:t>
      </w:r>
      <w:r w:rsidR="00984FA3">
        <w:rPr>
          <w:rFonts w:ascii="Times New Roman" w:eastAsia="Calibri" w:hAnsi="Times New Roman" w:cs="Times New Roman"/>
          <w:sz w:val="24"/>
          <w:szCs w:val="24"/>
        </w:rPr>
        <w:t>vise</w:t>
      </w:r>
      <w:r>
        <w:rPr>
          <w:rFonts w:ascii="Times New Roman" w:eastAsia="Calibri" w:hAnsi="Times New Roman" w:cs="Times New Roman"/>
          <w:sz w:val="24"/>
          <w:szCs w:val="24"/>
        </w:rPr>
        <w:t>nt</w:t>
      </w:r>
      <w:r w:rsidR="00E17361">
        <w:rPr>
          <w:rFonts w:ascii="Times New Roman" w:eastAsia="Calibri" w:hAnsi="Times New Roman" w:cs="Times New Roman"/>
          <w:sz w:val="24"/>
          <w:szCs w:val="24"/>
        </w:rPr>
        <w:t>,</w:t>
      </w:r>
      <w:r w:rsidR="00AB4EC0" w:rsidRPr="00AB4E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7361">
        <w:rPr>
          <w:rFonts w:ascii="Times New Roman" w:eastAsia="Calibri" w:hAnsi="Times New Roman" w:cs="Times New Roman"/>
          <w:sz w:val="24"/>
          <w:szCs w:val="24"/>
        </w:rPr>
        <w:t xml:space="preserve">en effet, </w:t>
      </w:r>
      <w:r w:rsidR="00AB4EC0" w:rsidRPr="00AB4EC0">
        <w:rPr>
          <w:rFonts w:ascii="Times New Roman" w:eastAsia="Calibri" w:hAnsi="Times New Roman" w:cs="Times New Roman"/>
          <w:sz w:val="24"/>
          <w:szCs w:val="24"/>
        </w:rPr>
        <w:t xml:space="preserve">à constituer un environnement bienveillant pour la personne en perte </w:t>
      </w:r>
      <w:r w:rsidR="00AB4EC0" w:rsidRPr="0009297E">
        <w:rPr>
          <w:rFonts w:ascii="Times New Roman" w:eastAsia="Calibri" w:hAnsi="Times New Roman" w:cs="Times New Roman"/>
          <w:sz w:val="24"/>
          <w:szCs w:val="24"/>
        </w:rPr>
        <w:t>d’autonomi</w:t>
      </w:r>
      <w:r w:rsidR="00E17361">
        <w:rPr>
          <w:rFonts w:ascii="Times New Roman" w:eastAsia="Calibri" w:hAnsi="Times New Roman" w:cs="Times New Roman"/>
          <w:sz w:val="24"/>
          <w:szCs w:val="24"/>
        </w:rPr>
        <w:t>e, à favoriser -</w:t>
      </w:r>
      <w:r w:rsidR="00B720B9">
        <w:rPr>
          <w:rFonts w:ascii="Times New Roman" w:eastAsia="Calibri" w:hAnsi="Times New Roman" w:cs="Times New Roman"/>
          <w:sz w:val="24"/>
          <w:szCs w:val="24"/>
        </w:rPr>
        <w:t>avec</w:t>
      </w:r>
      <w:r w:rsidR="00AB4EC0" w:rsidRPr="000929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28B7">
        <w:rPr>
          <w:rFonts w:ascii="Times New Roman" w:eastAsia="Calibri" w:hAnsi="Times New Roman" w:cs="Times New Roman"/>
          <w:sz w:val="24"/>
          <w:szCs w:val="24"/>
        </w:rPr>
        <w:t>l’entourage de la personne et l</w:t>
      </w:r>
      <w:r w:rsidR="00AB4EC0" w:rsidRPr="0009297E">
        <w:rPr>
          <w:rFonts w:ascii="Times New Roman" w:eastAsia="Calibri" w:hAnsi="Times New Roman" w:cs="Times New Roman"/>
          <w:sz w:val="24"/>
          <w:szCs w:val="24"/>
        </w:rPr>
        <w:t xml:space="preserve">es parties prenantes territoriales– </w:t>
      </w:r>
      <w:r w:rsidR="00A96F7E" w:rsidRPr="0009297E">
        <w:rPr>
          <w:rFonts w:ascii="Times New Roman" w:eastAsia="Calibri" w:hAnsi="Times New Roman" w:cs="Times New Roman"/>
          <w:sz w:val="24"/>
          <w:szCs w:val="24"/>
        </w:rPr>
        <w:t xml:space="preserve">leur </w:t>
      </w:r>
      <w:r w:rsidR="00AB4EC0" w:rsidRPr="0009297E">
        <w:rPr>
          <w:rFonts w:ascii="Times New Roman" w:eastAsia="Calibri" w:hAnsi="Times New Roman" w:cs="Times New Roman"/>
          <w:sz w:val="24"/>
          <w:szCs w:val="24"/>
        </w:rPr>
        <w:t>inclusion et à diversifier les modalités d’accompagnement et de parcours.</w:t>
      </w:r>
    </w:p>
    <w:p w14:paraId="2F69BE41" w14:textId="12E6982E" w:rsidR="00984FA3" w:rsidRDefault="00AB4EC0" w:rsidP="00984FA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297E">
        <w:rPr>
          <w:rFonts w:ascii="Times New Roman" w:eastAsia="Calibri" w:hAnsi="Times New Roman" w:cs="Times New Roman"/>
          <w:sz w:val="24"/>
          <w:szCs w:val="24"/>
        </w:rPr>
        <w:t>Il s’agit en effet</w:t>
      </w:r>
      <w:r w:rsidR="00E17361">
        <w:rPr>
          <w:rFonts w:ascii="Times New Roman" w:eastAsia="Calibri" w:hAnsi="Times New Roman" w:cs="Times New Roman"/>
          <w:sz w:val="24"/>
          <w:szCs w:val="24"/>
        </w:rPr>
        <w:t>,</w:t>
      </w:r>
      <w:r w:rsidRPr="0009297E">
        <w:rPr>
          <w:rFonts w:ascii="Times New Roman" w:eastAsia="Calibri" w:hAnsi="Times New Roman" w:cs="Times New Roman"/>
          <w:sz w:val="24"/>
          <w:szCs w:val="24"/>
        </w:rPr>
        <w:t xml:space="preserve"> de ré</w:t>
      </w:r>
      <w:r w:rsidR="0036703F" w:rsidRPr="0009297E">
        <w:rPr>
          <w:rFonts w:ascii="Times New Roman" w:eastAsia="Calibri" w:hAnsi="Times New Roman" w:cs="Times New Roman"/>
          <w:sz w:val="24"/>
          <w:szCs w:val="24"/>
        </w:rPr>
        <w:t xml:space="preserve">ponses construites en proximité, </w:t>
      </w:r>
      <w:r w:rsidR="00984FA3" w:rsidRPr="0009297E">
        <w:rPr>
          <w:rFonts w:ascii="Times New Roman" w:eastAsia="Calibri" w:hAnsi="Times New Roman" w:cs="Times New Roman"/>
          <w:sz w:val="24"/>
          <w:szCs w:val="24"/>
        </w:rPr>
        <w:t xml:space="preserve">dans le cadre de partenariats </w:t>
      </w:r>
      <w:r w:rsidR="000D289E" w:rsidRPr="0009297E">
        <w:rPr>
          <w:rFonts w:ascii="Times New Roman" w:eastAsia="Calibri" w:hAnsi="Times New Roman" w:cs="Times New Roman"/>
          <w:sz w:val="24"/>
          <w:szCs w:val="24"/>
        </w:rPr>
        <w:t>locaux</w:t>
      </w:r>
      <w:r w:rsidR="00984FA3" w:rsidRPr="0009297E">
        <w:rPr>
          <w:rFonts w:ascii="Times New Roman" w:eastAsia="Calibri" w:hAnsi="Times New Roman" w:cs="Times New Roman"/>
          <w:sz w:val="24"/>
          <w:szCs w:val="24"/>
        </w:rPr>
        <w:t xml:space="preserve"> impliquant les bailleurs privés </w:t>
      </w:r>
      <w:r w:rsidR="008F2765" w:rsidRPr="0009297E">
        <w:rPr>
          <w:rFonts w:ascii="Times New Roman" w:eastAsia="Calibri" w:hAnsi="Times New Roman" w:cs="Times New Roman"/>
          <w:sz w:val="24"/>
          <w:szCs w:val="24"/>
        </w:rPr>
        <w:t xml:space="preserve">ou publics, </w:t>
      </w:r>
      <w:r w:rsidR="00984FA3" w:rsidRPr="0009297E">
        <w:rPr>
          <w:rFonts w:ascii="Times New Roman" w:eastAsia="Calibri" w:hAnsi="Times New Roman" w:cs="Times New Roman"/>
          <w:sz w:val="24"/>
          <w:szCs w:val="24"/>
        </w:rPr>
        <w:t xml:space="preserve">des collectivités, des associations, des gestionnaires d’établissements et de services </w:t>
      </w:r>
      <w:r w:rsidR="0036703F" w:rsidRPr="0009297E">
        <w:rPr>
          <w:rFonts w:ascii="Times New Roman" w:eastAsia="Calibri" w:hAnsi="Times New Roman" w:cs="Times New Roman"/>
          <w:sz w:val="24"/>
          <w:szCs w:val="24"/>
        </w:rPr>
        <w:t>sociaux et médico-sociaux</w:t>
      </w:r>
      <w:r w:rsidR="0036703F">
        <w:rPr>
          <w:rFonts w:ascii="Times New Roman" w:eastAsia="Calibri" w:hAnsi="Times New Roman" w:cs="Times New Roman"/>
          <w:sz w:val="24"/>
          <w:szCs w:val="24"/>
        </w:rPr>
        <w:t>.</w:t>
      </w:r>
      <w:r w:rsidR="00DA41F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4BC7B58" w14:textId="3E724525" w:rsidR="002B7FEB" w:rsidRPr="003A58EA" w:rsidRDefault="00ED555D" w:rsidP="007643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Les habitats se développent en cohérence avec les schémas et orientations politiques locales concernant l’habitat. Les habitats inclusifs doivent être considéré</w:t>
      </w:r>
      <w:r w:rsidR="00D71398">
        <w:rPr>
          <w:rFonts w:ascii="Times New Roman" w:eastAsia="Calibri" w:hAnsi="Times New Roman" w:cs="Times New Roman"/>
          <w:sz w:val="24"/>
          <w:szCs w:val="24"/>
        </w:rPr>
        <w:t>s</w:t>
      </w:r>
      <w:r>
        <w:rPr>
          <w:rFonts w:ascii="Times New Roman" w:eastAsia="Calibri" w:hAnsi="Times New Roman" w:cs="Times New Roman"/>
          <w:sz w:val="24"/>
          <w:szCs w:val="24"/>
        </w:rPr>
        <w:t xml:space="preserve"> comme contribuant au dynamisme local dans une approche de développement social local. </w:t>
      </w:r>
    </w:p>
    <w:p w14:paraId="42D25C5D" w14:textId="0BA8DD8E" w:rsidR="00E17361" w:rsidRDefault="00E17361" w:rsidP="0076436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6848385F" w14:textId="18F2052B" w:rsidR="00764368" w:rsidRDefault="00764368" w:rsidP="0076436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17BD0FA6" w14:textId="3A81F7E8" w:rsidR="00764368" w:rsidRDefault="00764368" w:rsidP="0076436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27104557" w14:textId="2F486B79" w:rsidR="00764368" w:rsidRDefault="00764368" w:rsidP="0076436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084FBC87" w14:textId="77777777" w:rsidR="00764368" w:rsidRDefault="00764368" w:rsidP="0076436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391D177B" w14:textId="77777777" w:rsidR="00764368" w:rsidRPr="001C19F7" w:rsidRDefault="00764368" w:rsidP="0076436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2DD4D1C3" w14:textId="77428841" w:rsidR="007E7B74" w:rsidRPr="00C03667" w:rsidRDefault="005E4E37" w:rsidP="00C212C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lastRenderedPageBreak/>
        <w:t>4</w:t>
      </w:r>
      <w:r w:rsidR="00DA7915" w:rsidRPr="00C03667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 xml:space="preserve">) </w:t>
      </w:r>
      <w:r w:rsidR="00B2296A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>R</w:t>
      </w:r>
      <w:r w:rsidR="007E7B74" w:rsidRPr="00C03667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 xml:space="preserve">éférences documentaires </w:t>
      </w:r>
    </w:p>
    <w:p w14:paraId="09F5F024" w14:textId="69AF8FD0" w:rsidR="00B2296A" w:rsidRDefault="00B2296A" w:rsidP="003B3C84">
      <w:pPr>
        <w:autoSpaceDE w:val="0"/>
        <w:autoSpaceDN w:val="0"/>
        <w:adjustRightInd w:val="0"/>
        <w:spacing w:after="0" w:line="240" w:lineRule="auto"/>
        <w:rPr>
          <w:rFonts w:ascii="Wingdings" w:eastAsia="Times New Roman" w:hAnsi="Wingdings" w:cs="Times New Roman"/>
          <w:sz w:val="24"/>
          <w:szCs w:val="24"/>
          <w:lang w:eastAsia="fr-FR"/>
        </w:rPr>
      </w:pPr>
    </w:p>
    <w:p w14:paraId="4E72DFEE" w14:textId="4EED1F62" w:rsidR="00B2296A" w:rsidRPr="00E17361" w:rsidRDefault="00B2296A" w:rsidP="00E173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1736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L’ensemble de ces documents constitue une base de documentation et des repères pour construire des projets inclusifs :</w:t>
      </w:r>
    </w:p>
    <w:p w14:paraId="79D9DA39" w14:textId="53C8B4FD" w:rsidR="00D71398" w:rsidRDefault="00D71398" w:rsidP="005C7A97">
      <w:pPr>
        <w:autoSpaceDE w:val="0"/>
        <w:autoSpaceDN w:val="0"/>
        <w:adjustRightInd w:val="0"/>
        <w:spacing w:after="0" w:line="240" w:lineRule="auto"/>
        <w:jc w:val="both"/>
        <w:rPr>
          <w:rFonts w:ascii="Wingdings" w:eastAsia="Times New Roman" w:hAnsi="Wingdings" w:cs="Times New Roman"/>
          <w:sz w:val="24"/>
          <w:szCs w:val="24"/>
          <w:lang w:eastAsia="fr-FR"/>
        </w:rPr>
      </w:pPr>
    </w:p>
    <w:p w14:paraId="55D41F5B" w14:textId="486A4E7D" w:rsidR="00764368" w:rsidRDefault="00764368" w:rsidP="005C7A97">
      <w:pPr>
        <w:autoSpaceDE w:val="0"/>
        <w:autoSpaceDN w:val="0"/>
        <w:adjustRightInd w:val="0"/>
        <w:spacing w:after="0" w:line="240" w:lineRule="auto"/>
        <w:jc w:val="both"/>
        <w:rPr>
          <w:rFonts w:ascii="Wingdings" w:eastAsia="Times New Roman" w:hAnsi="Wingdings" w:cs="Times New Roman"/>
          <w:sz w:val="24"/>
          <w:szCs w:val="24"/>
          <w:lang w:eastAsia="fr-FR"/>
        </w:rPr>
      </w:pPr>
    </w:p>
    <w:p w14:paraId="3151F3DE" w14:textId="38BAFD6D" w:rsidR="00764368" w:rsidRDefault="00764368" w:rsidP="005C7A97">
      <w:pPr>
        <w:autoSpaceDE w:val="0"/>
        <w:autoSpaceDN w:val="0"/>
        <w:adjustRightInd w:val="0"/>
        <w:spacing w:after="0" w:line="240" w:lineRule="auto"/>
        <w:jc w:val="both"/>
        <w:rPr>
          <w:rFonts w:ascii="Wingdings" w:eastAsia="Times New Roman" w:hAnsi="Wingdings" w:cs="Times New Roman"/>
          <w:sz w:val="24"/>
          <w:szCs w:val="24"/>
          <w:lang w:eastAsia="fr-FR"/>
        </w:rPr>
      </w:pPr>
    </w:p>
    <w:p w14:paraId="78991656" w14:textId="77777777" w:rsidR="00764368" w:rsidRDefault="00764368" w:rsidP="005C7A97">
      <w:pPr>
        <w:autoSpaceDE w:val="0"/>
        <w:autoSpaceDN w:val="0"/>
        <w:adjustRightInd w:val="0"/>
        <w:spacing w:after="0" w:line="240" w:lineRule="auto"/>
        <w:jc w:val="both"/>
        <w:rPr>
          <w:rFonts w:ascii="Wingdings" w:eastAsia="Times New Roman" w:hAnsi="Wingdings" w:cs="Times New Roman"/>
          <w:sz w:val="24"/>
          <w:szCs w:val="24"/>
          <w:lang w:eastAsia="fr-FR"/>
        </w:rPr>
      </w:pPr>
    </w:p>
    <w:p w14:paraId="58D17640" w14:textId="346E846A" w:rsidR="0004138E" w:rsidRDefault="005C7A97" w:rsidP="005C7A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C7A97">
        <w:rPr>
          <w:rFonts w:ascii="Wingdings" w:hAnsi="Wingdings"/>
          <w:color w:val="002060"/>
          <w:sz w:val="24"/>
          <w:szCs w:val="24"/>
        </w:rPr>
        <w:t></w:t>
      </w:r>
      <w:r w:rsidRPr="005C7A97">
        <w:rPr>
          <w:color w:val="002060"/>
          <w:sz w:val="24"/>
          <w:szCs w:val="24"/>
        </w:rPr>
        <w:t xml:space="preserve"> </w:t>
      </w:r>
      <w:r w:rsidR="0004138E" w:rsidRPr="005C7A9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Schéma départemental des </w:t>
      </w:r>
      <w:r w:rsidR="00E17361" w:rsidRPr="005C7A97">
        <w:rPr>
          <w:rFonts w:ascii="Times New Roman" w:eastAsia="Times New Roman" w:hAnsi="Times New Roman" w:cs="Times New Roman"/>
          <w:sz w:val="24"/>
          <w:szCs w:val="24"/>
          <w:lang w:eastAsia="fr-FR"/>
        </w:rPr>
        <w:t>solidarités humaines 2018-2022</w:t>
      </w:r>
      <w:r w:rsidR="00B81EC9">
        <w:rPr>
          <w:rFonts w:ascii="Times New Roman" w:eastAsia="Times New Roman" w:hAnsi="Times New Roman" w:cs="Times New Roman"/>
          <w:sz w:val="24"/>
          <w:szCs w:val="24"/>
          <w:lang w:eastAsia="fr-FR"/>
        </w:rPr>
        <w:t> ;</w:t>
      </w:r>
    </w:p>
    <w:p w14:paraId="1DF3A45E" w14:textId="77777777" w:rsidR="005C7A97" w:rsidRPr="005C7A97" w:rsidRDefault="005C7A97" w:rsidP="005C7A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5EACBAF" w14:textId="02340AC4" w:rsidR="00916821" w:rsidRPr="00E17361" w:rsidRDefault="005C7A97" w:rsidP="005C7A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C7A97">
        <w:rPr>
          <w:rFonts w:ascii="Wingdings" w:hAnsi="Wingdings"/>
          <w:color w:val="002060"/>
          <w:sz w:val="24"/>
          <w:szCs w:val="24"/>
        </w:rPr>
        <w:t></w:t>
      </w:r>
      <w:r w:rsidRPr="005C7A97">
        <w:rPr>
          <w:color w:val="002060"/>
          <w:sz w:val="24"/>
          <w:szCs w:val="24"/>
        </w:rPr>
        <w:t xml:space="preserve"> </w:t>
      </w:r>
      <w:r w:rsidR="00916821" w:rsidRPr="00E17361">
        <w:rPr>
          <w:rFonts w:ascii="Times New Roman" w:eastAsia="Times New Roman" w:hAnsi="Times New Roman" w:cs="Times New Roman"/>
          <w:sz w:val="24"/>
          <w:szCs w:val="24"/>
          <w:lang w:eastAsia="fr-FR"/>
        </w:rPr>
        <w:t>Délibération du 1</w:t>
      </w:r>
      <w:r w:rsidR="00916821" w:rsidRPr="00E1736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er</w:t>
      </w:r>
      <w:r w:rsidR="00E17361" w:rsidRPr="00E1736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Juillet 2019 « vers un d</w:t>
      </w:r>
      <w:r w:rsidR="00916821" w:rsidRPr="00E17361">
        <w:rPr>
          <w:rFonts w:ascii="Times New Roman" w:eastAsia="Times New Roman" w:hAnsi="Times New Roman" w:cs="Times New Roman"/>
          <w:sz w:val="24"/>
          <w:szCs w:val="24"/>
          <w:lang w:eastAsia="fr-FR"/>
        </w:rPr>
        <w:t>épartement inclusif et solid</w:t>
      </w:r>
      <w:r w:rsidR="00E17361" w:rsidRPr="00E17361">
        <w:rPr>
          <w:rFonts w:ascii="Times New Roman" w:eastAsia="Times New Roman" w:hAnsi="Times New Roman" w:cs="Times New Roman"/>
          <w:sz w:val="24"/>
          <w:szCs w:val="24"/>
          <w:lang w:eastAsia="fr-FR"/>
        </w:rPr>
        <w:t>aire » et sa feuille de route</w:t>
      </w:r>
      <w:r w:rsidR="00B81EC9">
        <w:rPr>
          <w:rFonts w:ascii="Times New Roman" w:eastAsia="Times New Roman" w:hAnsi="Times New Roman" w:cs="Times New Roman"/>
          <w:sz w:val="24"/>
          <w:szCs w:val="24"/>
          <w:lang w:eastAsia="fr-FR"/>
        </w:rPr>
        <w:t> ;</w:t>
      </w:r>
    </w:p>
    <w:p w14:paraId="5D9038B8" w14:textId="77777777" w:rsidR="0004138E" w:rsidRPr="00E17361" w:rsidRDefault="0004138E" w:rsidP="005C7A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D5337FE" w14:textId="06D2A8A5" w:rsidR="003B3C84" w:rsidRDefault="005C7A97" w:rsidP="005C7A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7A97">
        <w:rPr>
          <w:rFonts w:ascii="Wingdings" w:hAnsi="Wingdings"/>
          <w:color w:val="002060"/>
          <w:sz w:val="24"/>
          <w:szCs w:val="24"/>
        </w:rPr>
        <w:t></w:t>
      </w:r>
      <w:r w:rsidRPr="005C7A97">
        <w:rPr>
          <w:color w:val="002060"/>
          <w:sz w:val="24"/>
          <w:szCs w:val="24"/>
        </w:rPr>
        <w:t xml:space="preserve"> </w:t>
      </w:r>
      <w:r w:rsidR="003B3C84" w:rsidRPr="00E1736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Démarche nationale en faveur de l’habitat : </w:t>
      </w:r>
      <w:hyperlink r:id="rId9" w:history="1">
        <w:r w:rsidR="003B3C84" w:rsidRPr="00E17361">
          <w:rPr>
            <w:rStyle w:val="Lienhypertexte"/>
            <w:rFonts w:ascii="Times New Roman" w:hAnsi="Times New Roman" w:cs="Times New Roman"/>
            <w:sz w:val="24"/>
            <w:szCs w:val="24"/>
            <w:shd w:val="clear" w:color="auto" w:fill="FFFFFF"/>
          </w:rPr>
          <w:t>https://www.gouvernement.fr</w:t>
        </w:r>
      </w:hyperlink>
      <w:r w:rsidR="00B81EC9">
        <w:rPr>
          <w:rFonts w:ascii="Times New Roman" w:hAnsi="Times New Roman" w:cs="Times New Roman"/>
          <w:sz w:val="24"/>
          <w:szCs w:val="24"/>
          <w:shd w:val="clear" w:color="auto" w:fill="FFFFFF"/>
        </w:rPr>
        <w:t> ;</w:t>
      </w:r>
    </w:p>
    <w:p w14:paraId="3C776BD3" w14:textId="28708D5F" w:rsidR="005C7A97" w:rsidRDefault="005C7A97" w:rsidP="005C7A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C97E32A" w14:textId="2BEE2E01" w:rsidR="003B3C84" w:rsidRDefault="005C7A97" w:rsidP="005C7A97">
      <w:pPr>
        <w:pStyle w:val="NormalWeb"/>
        <w:spacing w:before="0" w:beforeAutospacing="0" w:after="0" w:afterAutospacing="0"/>
        <w:jc w:val="both"/>
        <w:rPr>
          <w:bCs/>
          <w:sz w:val="24"/>
          <w:szCs w:val="24"/>
        </w:rPr>
      </w:pPr>
      <w:r w:rsidRPr="005C7A97">
        <w:rPr>
          <w:rFonts w:ascii="Wingdings" w:hAnsi="Wingdings"/>
          <w:color w:val="002060"/>
          <w:sz w:val="24"/>
          <w:szCs w:val="24"/>
        </w:rPr>
        <w:t></w:t>
      </w:r>
      <w:r w:rsidRPr="005C7A97">
        <w:rPr>
          <w:color w:val="002060"/>
          <w:sz w:val="24"/>
          <w:szCs w:val="24"/>
        </w:rPr>
        <w:t xml:space="preserve"> </w:t>
      </w:r>
      <w:r w:rsidR="003B3C84" w:rsidRPr="00E17361">
        <w:rPr>
          <w:sz w:val="24"/>
          <w:szCs w:val="24"/>
          <w:shd w:val="clear" w:color="auto" w:fill="FFFFFF"/>
        </w:rPr>
        <w:t>Disposition du Comité Interministériel du Handicap (CIH) du 2 décembre 2016</w:t>
      </w:r>
      <w:r w:rsidR="00E17361" w:rsidRPr="00E17361">
        <w:rPr>
          <w:sz w:val="24"/>
          <w:szCs w:val="24"/>
          <w:shd w:val="clear" w:color="auto" w:fill="FFFFFF"/>
        </w:rPr>
        <w:t>,</w:t>
      </w:r>
      <w:r w:rsidR="003B3C84" w:rsidRPr="00E17361">
        <w:rPr>
          <w:sz w:val="24"/>
          <w:szCs w:val="24"/>
          <w:shd w:val="clear" w:color="auto" w:fill="FFFFFF"/>
        </w:rPr>
        <w:t xml:space="preserve"> sur le développement de l’habitat inclusif «</w:t>
      </w:r>
      <w:r w:rsidR="000D289E" w:rsidRPr="00E17361">
        <w:rPr>
          <w:sz w:val="24"/>
          <w:szCs w:val="24"/>
          <w:shd w:val="clear" w:color="auto" w:fill="FFFFFF"/>
        </w:rPr>
        <w:t xml:space="preserve"> </w:t>
      </w:r>
      <w:r w:rsidR="003B3C84" w:rsidRPr="00E17361">
        <w:rPr>
          <w:bCs/>
          <w:sz w:val="24"/>
          <w:szCs w:val="24"/>
        </w:rPr>
        <w:t xml:space="preserve">Permettre une application </w:t>
      </w:r>
      <w:r w:rsidR="005A5A22" w:rsidRPr="00E17361">
        <w:rPr>
          <w:bCs/>
          <w:sz w:val="24"/>
          <w:szCs w:val="24"/>
        </w:rPr>
        <w:t>harmonisée</w:t>
      </w:r>
      <w:r w:rsidR="00E17361" w:rsidRPr="00E17361">
        <w:rPr>
          <w:bCs/>
          <w:sz w:val="24"/>
          <w:szCs w:val="24"/>
        </w:rPr>
        <w:t xml:space="preserve"> de la mise en commun de la Prestation de Compensation du Handicap (PCH) »</w:t>
      </w:r>
      <w:r w:rsidR="00B81EC9">
        <w:rPr>
          <w:bCs/>
          <w:sz w:val="24"/>
          <w:szCs w:val="24"/>
        </w:rPr>
        <w:t> ;</w:t>
      </w:r>
    </w:p>
    <w:p w14:paraId="0F7E82D8" w14:textId="77777777" w:rsidR="005C7A97" w:rsidRPr="00E17361" w:rsidRDefault="005C7A97" w:rsidP="005C7A97">
      <w:pPr>
        <w:pStyle w:val="NormalWeb"/>
        <w:spacing w:before="0" w:beforeAutospacing="0" w:after="0" w:afterAutospacing="0"/>
        <w:jc w:val="both"/>
        <w:rPr>
          <w:sz w:val="24"/>
          <w:szCs w:val="24"/>
        </w:rPr>
      </w:pPr>
    </w:p>
    <w:p w14:paraId="29F29E92" w14:textId="68C49528" w:rsidR="001D64FD" w:rsidRDefault="005C7A97" w:rsidP="005C7A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C7A97">
        <w:rPr>
          <w:rFonts w:ascii="Wingdings" w:hAnsi="Wingdings"/>
          <w:color w:val="002060"/>
          <w:sz w:val="24"/>
          <w:szCs w:val="24"/>
        </w:rPr>
        <w:t></w:t>
      </w:r>
      <w:r w:rsidRPr="005C7A97">
        <w:rPr>
          <w:color w:val="002060"/>
          <w:sz w:val="24"/>
          <w:szCs w:val="24"/>
        </w:rPr>
        <w:t xml:space="preserve"> </w:t>
      </w:r>
      <w:r w:rsidR="007E7B74" w:rsidRPr="00E17361">
        <w:rPr>
          <w:rFonts w:ascii="Times New Roman" w:eastAsia="Times New Roman" w:hAnsi="Times New Roman" w:cs="Times New Roman"/>
          <w:sz w:val="24"/>
          <w:szCs w:val="24"/>
          <w:lang w:eastAsia="fr-FR"/>
        </w:rPr>
        <w:t>Circulaire N° DGCS/3B/2017/148 du 2 mai 2017</w:t>
      </w:r>
      <w:r w:rsidR="00E17361" w:rsidRPr="00E17361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r w:rsidR="007E7B74" w:rsidRPr="00E1736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relative à la transformation de l’offre d’accompagnement des personnes en situation de handicap dans le cadre de la démarche « une réponse accompagnée pour tou</w:t>
      </w:r>
      <w:r w:rsidR="008F2765" w:rsidRPr="00E17361"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="007E7B74" w:rsidRPr="00E17361">
        <w:rPr>
          <w:rFonts w:ascii="Times New Roman" w:eastAsia="Times New Roman" w:hAnsi="Times New Roman" w:cs="Times New Roman"/>
          <w:sz w:val="24"/>
          <w:szCs w:val="24"/>
          <w:lang w:eastAsia="fr-FR"/>
        </w:rPr>
        <w:t> », de la stratégie quinquennale de l’évolution de l’offre médico-sociale (2017-2021)</w:t>
      </w:r>
      <w:r w:rsidR="00B81EC9">
        <w:rPr>
          <w:rFonts w:ascii="Times New Roman" w:eastAsia="Times New Roman" w:hAnsi="Times New Roman" w:cs="Times New Roman"/>
          <w:sz w:val="24"/>
          <w:szCs w:val="24"/>
          <w:lang w:eastAsia="fr-FR"/>
        </w:rPr>
        <w:t> ;</w:t>
      </w:r>
    </w:p>
    <w:p w14:paraId="7C5C4341" w14:textId="77777777" w:rsidR="005C7A97" w:rsidRPr="00E17361" w:rsidRDefault="005C7A97" w:rsidP="005C7A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BBA187C" w14:textId="1216CDC0" w:rsidR="00DA7915" w:rsidRDefault="005C7A97" w:rsidP="005C7A97">
      <w:pPr>
        <w:pStyle w:val="NormalWeb"/>
        <w:spacing w:before="0" w:beforeAutospacing="0" w:after="0" w:afterAutospacing="0"/>
        <w:jc w:val="both"/>
        <w:rPr>
          <w:bCs/>
          <w:sz w:val="24"/>
          <w:szCs w:val="24"/>
        </w:rPr>
      </w:pPr>
      <w:r w:rsidRPr="005C7A97">
        <w:rPr>
          <w:rFonts w:ascii="Wingdings" w:hAnsi="Wingdings"/>
          <w:color w:val="002060"/>
          <w:sz w:val="24"/>
          <w:szCs w:val="24"/>
        </w:rPr>
        <w:t></w:t>
      </w:r>
      <w:r w:rsidRPr="005C7A97">
        <w:rPr>
          <w:color w:val="002060"/>
          <w:sz w:val="24"/>
          <w:szCs w:val="24"/>
        </w:rPr>
        <w:t xml:space="preserve"> </w:t>
      </w:r>
      <w:r w:rsidR="003B3C84" w:rsidRPr="00E17361">
        <w:rPr>
          <w:sz w:val="24"/>
          <w:szCs w:val="24"/>
        </w:rPr>
        <w:t>Engagement du gouvernement du</w:t>
      </w:r>
      <w:r w:rsidR="009075C1" w:rsidRPr="00E17361">
        <w:rPr>
          <w:sz w:val="24"/>
          <w:szCs w:val="24"/>
        </w:rPr>
        <w:t xml:space="preserve"> 7 juin 2017</w:t>
      </w:r>
      <w:r w:rsidR="00E17361" w:rsidRPr="00E17361">
        <w:rPr>
          <w:sz w:val="24"/>
          <w:szCs w:val="24"/>
        </w:rPr>
        <w:t>,</w:t>
      </w:r>
      <w:r w:rsidR="009075C1" w:rsidRPr="00E17361">
        <w:rPr>
          <w:sz w:val="24"/>
          <w:szCs w:val="24"/>
        </w:rPr>
        <w:t xml:space="preserve"> à </w:t>
      </w:r>
      <w:r w:rsidR="009075C1" w:rsidRPr="00E17361">
        <w:rPr>
          <w:bCs/>
          <w:sz w:val="24"/>
          <w:szCs w:val="24"/>
        </w:rPr>
        <w:t xml:space="preserve">« favoriser le </w:t>
      </w:r>
      <w:r w:rsidR="005A5A22" w:rsidRPr="00E17361">
        <w:rPr>
          <w:bCs/>
          <w:sz w:val="24"/>
          <w:szCs w:val="24"/>
        </w:rPr>
        <w:t>développement</w:t>
      </w:r>
      <w:r w:rsidR="009075C1" w:rsidRPr="00E17361">
        <w:rPr>
          <w:bCs/>
          <w:sz w:val="24"/>
          <w:szCs w:val="24"/>
        </w:rPr>
        <w:t xml:space="preserve"> des habitats inclusifs en levant</w:t>
      </w:r>
      <w:r w:rsidR="00DB6698" w:rsidRPr="00E17361">
        <w:rPr>
          <w:bCs/>
          <w:sz w:val="24"/>
          <w:szCs w:val="24"/>
        </w:rPr>
        <w:t xml:space="preserve"> les obstacles administratifs »</w:t>
      </w:r>
      <w:r w:rsidR="00B81EC9">
        <w:rPr>
          <w:bCs/>
          <w:sz w:val="24"/>
          <w:szCs w:val="24"/>
        </w:rPr>
        <w:t> ;</w:t>
      </w:r>
    </w:p>
    <w:p w14:paraId="6EE8B96B" w14:textId="77777777" w:rsidR="005C7A97" w:rsidRPr="00E17361" w:rsidRDefault="005C7A97" w:rsidP="005C7A97">
      <w:pPr>
        <w:pStyle w:val="NormalWeb"/>
        <w:spacing w:before="0" w:beforeAutospacing="0" w:after="0" w:afterAutospacing="0"/>
        <w:jc w:val="both"/>
        <w:rPr>
          <w:sz w:val="24"/>
          <w:szCs w:val="24"/>
        </w:rPr>
      </w:pPr>
    </w:p>
    <w:p w14:paraId="0D4A37E6" w14:textId="0F76E2B1" w:rsidR="00DA7915" w:rsidRPr="00E17361" w:rsidRDefault="005C7A97" w:rsidP="005C7A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7A97">
        <w:rPr>
          <w:rFonts w:ascii="Wingdings" w:hAnsi="Wingdings"/>
          <w:color w:val="002060"/>
          <w:sz w:val="24"/>
          <w:szCs w:val="24"/>
        </w:rPr>
        <w:t></w:t>
      </w:r>
      <w:r w:rsidRPr="005C7A97">
        <w:rPr>
          <w:color w:val="002060"/>
          <w:sz w:val="24"/>
          <w:szCs w:val="24"/>
        </w:rPr>
        <w:t xml:space="preserve"> </w:t>
      </w:r>
      <w:r w:rsidR="00DA7915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Plan Maladie Neuro-Dégénératives (PMND) 2014-2019</w:t>
      </w:r>
      <w:r w:rsidR="00B81EC9">
        <w:rPr>
          <w:rFonts w:ascii="Times New Roman" w:hAnsi="Times New Roman" w:cs="Times New Roman"/>
          <w:sz w:val="24"/>
          <w:szCs w:val="24"/>
          <w:shd w:val="clear" w:color="auto" w:fill="FFFFFF"/>
        </w:rPr>
        <w:t> ;</w:t>
      </w:r>
    </w:p>
    <w:p w14:paraId="734F26C7" w14:textId="77777777" w:rsidR="00DA7915" w:rsidRPr="00E17361" w:rsidRDefault="00DA7915" w:rsidP="005C7A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E8F9149" w14:textId="4485495E" w:rsidR="00DA7915" w:rsidRDefault="005C7A97" w:rsidP="005C7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7A97">
        <w:rPr>
          <w:rFonts w:ascii="Wingdings" w:hAnsi="Wingdings"/>
          <w:color w:val="002060"/>
          <w:sz w:val="24"/>
          <w:szCs w:val="24"/>
        </w:rPr>
        <w:t></w:t>
      </w:r>
      <w:r w:rsidRPr="005C7A97">
        <w:rPr>
          <w:color w:val="002060"/>
          <w:sz w:val="24"/>
          <w:szCs w:val="24"/>
        </w:rPr>
        <w:t xml:space="preserve"> </w:t>
      </w:r>
      <w:r w:rsidR="001D64FD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Guide de l’Habitat inclusif</w:t>
      </w:r>
      <w:r w:rsidR="00DA7915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D64FD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DA7915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</w:t>
      </w:r>
      <w:r w:rsidR="001D64FD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irection Générale de la </w:t>
      </w:r>
      <w:r w:rsidR="00DA7915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 w:rsidR="001D64FD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ohésion </w:t>
      </w:r>
      <w:r w:rsidR="00DA7915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1D64FD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ociale</w:t>
      </w:r>
      <w:r w:rsidR="008F2765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D64FD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71398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="001D64FD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ov</w:t>
      </w:r>
      <w:r w:rsidR="0004138E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embre </w:t>
      </w:r>
      <w:r w:rsidR="00DA7915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2017</w:t>
      </w:r>
      <w:r w:rsidR="00E17361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85C877F" w14:textId="77777777" w:rsidR="005C7A97" w:rsidRPr="00E17361" w:rsidRDefault="005C7A97" w:rsidP="005C7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4C57410" w14:textId="6EDB3E58" w:rsidR="0039316C" w:rsidRDefault="005C7A97" w:rsidP="005C7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7A97">
        <w:rPr>
          <w:rFonts w:ascii="Wingdings" w:hAnsi="Wingdings"/>
          <w:color w:val="002060"/>
          <w:sz w:val="24"/>
          <w:szCs w:val="24"/>
        </w:rPr>
        <w:t></w:t>
      </w:r>
      <w:r w:rsidRPr="005C7A97">
        <w:rPr>
          <w:color w:val="002060"/>
          <w:sz w:val="24"/>
          <w:szCs w:val="24"/>
        </w:rPr>
        <w:t xml:space="preserve"> </w:t>
      </w:r>
      <w:r w:rsidR="0039316C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39316C" w:rsidRPr="00E17361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ème</w:t>
      </w:r>
      <w:r w:rsidR="0039316C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Plan autisme </w:t>
      </w:r>
      <w:r w:rsidR="00E17361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2018/2022</w:t>
      </w:r>
      <w:r w:rsidR="00B81EC9">
        <w:rPr>
          <w:rFonts w:ascii="Times New Roman" w:hAnsi="Times New Roman" w:cs="Times New Roman"/>
          <w:sz w:val="24"/>
          <w:szCs w:val="24"/>
          <w:shd w:val="clear" w:color="auto" w:fill="FFFFFF"/>
        </w:rPr>
        <w:t> ;</w:t>
      </w:r>
    </w:p>
    <w:p w14:paraId="46BDEC0F" w14:textId="77777777" w:rsidR="005C7A97" w:rsidRPr="00E17361" w:rsidRDefault="005C7A97" w:rsidP="005C7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D6906DC" w14:textId="3452A112" w:rsidR="001049BE" w:rsidRDefault="005C7A97" w:rsidP="005C7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7A97">
        <w:rPr>
          <w:rFonts w:ascii="Wingdings" w:hAnsi="Wingdings"/>
          <w:color w:val="002060"/>
          <w:sz w:val="24"/>
          <w:szCs w:val="24"/>
        </w:rPr>
        <w:t></w:t>
      </w:r>
      <w:r w:rsidRPr="005C7A97">
        <w:rPr>
          <w:color w:val="002060"/>
          <w:sz w:val="24"/>
          <w:szCs w:val="24"/>
        </w:rPr>
        <w:t xml:space="preserve"> </w:t>
      </w:r>
      <w:r w:rsidR="001049BE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Loi n° 2018-1021 du 23 novembre 2018</w:t>
      </w:r>
      <w:r w:rsidR="00E17361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049BE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dite «</w:t>
      </w:r>
      <w:r w:rsidR="001D64FD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ELAN</w:t>
      </w:r>
      <w:r w:rsidR="008F2765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 »</w:t>
      </w:r>
      <w:r w:rsidR="001D64FD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34038F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Evolution du Logement, de l’Aménagement et du Numérique</w:t>
      </w:r>
      <w:r w:rsidR="001D64FD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34038F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049BE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– dispositions de l’article 129</w:t>
      </w:r>
      <w:r w:rsidR="00B81EC9">
        <w:rPr>
          <w:rFonts w:ascii="Times New Roman" w:hAnsi="Times New Roman" w:cs="Times New Roman"/>
          <w:sz w:val="24"/>
          <w:szCs w:val="24"/>
          <w:shd w:val="clear" w:color="auto" w:fill="FFFFFF"/>
        </w:rPr>
        <w:t> ;</w:t>
      </w:r>
    </w:p>
    <w:p w14:paraId="4C31F424" w14:textId="77777777" w:rsidR="005C7A97" w:rsidRPr="00E17361" w:rsidRDefault="005C7A97" w:rsidP="005C7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0530072" w14:textId="47B6EF39" w:rsidR="003A58EA" w:rsidRDefault="005C7A97" w:rsidP="005C7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7A97">
        <w:rPr>
          <w:rFonts w:ascii="Wingdings" w:hAnsi="Wingdings"/>
          <w:color w:val="002060"/>
          <w:sz w:val="24"/>
          <w:szCs w:val="24"/>
        </w:rPr>
        <w:t></w:t>
      </w:r>
      <w:r w:rsidRPr="005C7A97">
        <w:rPr>
          <w:color w:val="002060"/>
          <w:sz w:val="24"/>
          <w:szCs w:val="24"/>
        </w:rPr>
        <w:t xml:space="preserve"> </w:t>
      </w:r>
      <w:r w:rsidR="001049BE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Décret n°2019-629 du </w:t>
      </w:r>
      <w:r w:rsidR="003A58EA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24 juin 2019</w:t>
      </w:r>
      <w:r w:rsidR="00E17361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A58EA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relatif aux diverses </w:t>
      </w:r>
      <w:r w:rsidR="001049BE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dispositions en matière d’habitat inclusif pour les personnes handicapées et les personnes âgées</w:t>
      </w:r>
      <w:r w:rsidR="00B81EC9">
        <w:rPr>
          <w:rFonts w:ascii="Times New Roman" w:hAnsi="Times New Roman" w:cs="Times New Roman"/>
          <w:sz w:val="24"/>
          <w:szCs w:val="24"/>
          <w:shd w:val="clear" w:color="auto" w:fill="FFFFFF"/>
        </w:rPr>
        <w:t> ;</w:t>
      </w:r>
    </w:p>
    <w:p w14:paraId="421544E1" w14:textId="77777777" w:rsidR="005C7A97" w:rsidRPr="00E17361" w:rsidRDefault="005C7A97" w:rsidP="005C7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6025BC9" w14:textId="0B3F064B" w:rsidR="0034038F" w:rsidRDefault="005C7A97" w:rsidP="005C7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7A97">
        <w:rPr>
          <w:rFonts w:ascii="Wingdings" w:hAnsi="Wingdings"/>
          <w:color w:val="002060"/>
          <w:sz w:val="24"/>
          <w:szCs w:val="24"/>
        </w:rPr>
        <w:t></w:t>
      </w:r>
      <w:r w:rsidRPr="005C7A97">
        <w:rPr>
          <w:color w:val="002060"/>
          <w:sz w:val="24"/>
          <w:szCs w:val="24"/>
        </w:rPr>
        <w:t xml:space="preserve"> </w:t>
      </w:r>
      <w:r w:rsidR="00782CF2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Rapport PIVETEAU-WOLFROM – « Demain, je pourrai ch</w:t>
      </w:r>
      <w:r w:rsidR="00E17361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>oisir d’habiter avec vous ! » -</w:t>
      </w:r>
      <w:r w:rsidR="00782CF2" w:rsidRPr="00E17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juin 2020</w:t>
      </w:r>
      <w:r w:rsidR="00B81EC9">
        <w:rPr>
          <w:rFonts w:ascii="Times New Roman" w:hAnsi="Times New Roman" w:cs="Times New Roman"/>
          <w:sz w:val="24"/>
          <w:szCs w:val="24"/>
          <w:shd w:val="clear" w:color="auto" w:fill="FFFFFF"/>
        </w:rPr>
        <w:t> ;</w:t>
      </w:r>
    </w:p>
    <w:p w14:paraId="4848610E" w14:textId="77777777" w:rsidR="005C7A97" w:rsidRPr="00E17361" w:rsidRDefault="005C7A97" w:rsidP="005C7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8AA95BA" w14:textId="338B8E03" w:rsidR="005C4497" w:rsidRDefault="005C7A97" w:rsidP="005C7A97">
      <w:pPr>
        <w:spacing w:after="0" w:line="240" w:lineRule="auto"/>
        <w:jc w:val="both"/>
        <w:rPr>
          <w:rFonts w:ascii="Times New Roman" w:eastAsiaTheme="majorEastAsia" w:hAnsi="Times New Roman" w:cs="Times New Roman"/>
          <w:sz w:val="24"/>
          <w:szCs w:val="24"/>
          <w:lang w:eastAsia="fr-FR"/>
        </w:rPr>
      </w:pPr>
      <w:r w:rsidRPr="005C7A97">
        <w:rPr>
          <w:rFonts w:ascii="Wingdings" w:hAnsi="Wingdings"/>
          <w:color w:val="002060"/>
          <w:sz w:val="24"/>
          <w:szCs w:val="24"/>
        </w:rPr>
        <w:t></w:t>
      </w:r>
      <w:r w:rsidRPr="005C7A97">
        <w:rPr>
          <w:color w:val="002060"/>
          <w:sz w:val="24"/>
          <w:szCs w:val="24"/>
        </w:rPr>
        <w:t xml:space="preserve"> </w:t>
      </w:r>
      <w:r w:rsidR="005C4497" w:rsidRPr="00E17361">
        <w:rPr>
          <w:rFonts w:ascii="Times New Roman" w:eastAsiaTheme="majorEastAsia" w:hAnsi="Times New Roman" w:cs="Times New Roman"/>
          <w:bCs/>
          <w:sz w:val="24"/>
          <w:szCs w:val="24"/>
          <w:lang w:eastAsia="fr-FR"/>
        </w:rPr>
        <w:t>Loi n°2020-1576 du 14/12/2020</w:t>
      </w:r>
      <w:r w:rsidR="00E17361" w:rsidRPr="00E17361">
        <w:rPr>
          <w:rFonts w:ascii="Times New Roman" w:eastAsiaTheme="majorEastAsia" w:hAnsi="Times New Roman" w:cs="Times New Roman"/>
          <w:bCs/>
          <w:sz w:val="24"/>
          <w:szCs w:val="24"/>
          <w:lang w:eastAsia="fr-FR"/>
        </w:rPr>
        <w:t>,</w:t>
      </w:r>
      <w:r w:rsidR="005C4497" w:rsidRPr="00E17361">
        <w:rPr>
          <w:rFonts w:ascii="Times New Roman" w:eastAsiaTheme="majorEastAsia" w:hAnsi="Times New Roman" w:cs="Times New Roman"/>
          <w:bCs/>
          <w:sz w:val="24"/>
          <w:szCs w:val="24"/>
          <w:lang w:eastAsia="fr-FR"/>
        </w:rPr>
        <w:t xml:space="preserve"> de financement de la sécurité sociale pour 2021, art.34 </w:t>
      </w:r>
      <w:r w:rsidR="005C4497" w:rsidRPr="00E17361">
        <w:rPr>
          <w:rFonts w:ascii="Times New Roman" w:eastAsiaTheme="majorEastAsia" w:hAnsi="Times New Roman" w:cs="Times New Roman"/>
          <w:sz w:val="24"/>
          <w:szCs w:val="24"/>
          <w:lang w:eastAsia="fr-FR"/>
        </w:rPr>
        <w:t>instaurant la mise en place de</w:t>
      </w:r>
      <w:r w:rsidR="00B81EC9">
        <w:rPr>
          <w:rFonts w:ascii="Times New Roman" w:eastAsiaTheme="majorEastAsia" w:hAnsi="Times New Roman" w:cs="Times New Roman"/>
          <w:sz w:val="24"/>
          <w:szCs w:val="24"/>
          <w:lang w:eastAsia="fr-FR"/>
        </w:rPr>
        <w:t xml:space="preserve"> l’aide à la vie partagée (AVP) ;</w:t>
      </w:r>
    </w:p>
    <w:p w14:paraId="0BD3EA20" w14:textId="00640508" w:rsidR="001C19F7" w:rsidRDefault="001C19F7" w:rsidP="005C7A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821A2A1" w14:textId="3605F4D0" w:rsidR="00764368" w:rsidRDefault="00764368" w:rsidP="005C7A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D8D9E9D" w14:textId="50E94683" w:rsidR="00764368" w:rsidRDefault="00764368" w:rsidP="005C7A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042F27F" w14:textId="5BB65ED2" w:rsidR="00764368" w:rsidRDefault="00764368" w:rsidP="005C7A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E6089A8" w14:textId="38F67254" w:rsidR="00764368" w:rsidRDefault="00764368" w:rsidP="005C7A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18CE3DE" w14:textId="24BE6B7D" w:rsidR="00764368" w:rsidRDefault="00764368" w:rsidP="005C7A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82E62F1" w14:textId="21CA6A0A" w:rsidR="00764368" w:rsidRDefault="00764368" w:rsidP="005C7A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D52C8D0" w14:textId="337529A1" w:rsidR="00764368" w:rsidRDefault="00764368" w:rsidP="005C7A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0CADA9C" w14:textId="172E051B" w:rsidR="00764368" w:rsidRDefault="00764368" w:rsidP="005C7A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B868917" w14:textId="6E148197" w:rsidR="00764368" w:rsidRDefault="00764368" w:rsidP="005C7A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BC7F69" w14:textId="76B7105A" w:rsidR="00764368" w:rsidRDefault="00764368" w:rsidP="005C7A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C2F9AA9" w14:textId="77777777" w:rsidR="00764368" w:rsidRPr="00E17361" w:rsidRDefault="00764368" w:rsidP="005C7A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19A4169" w14:textId="2319A78A" w:rsidR="00A909A9" w:rsidRPr="00A909A9" w:rsidRDefault="00A909A9" w:rsidP="001520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fr-FR"/>
        </w:rPr>
      </w:pPr>
    </w:p>
    <w:p w14:paraId="72FEA779" w14:textId="35C64161" w:rsidR="001C0766" w:rsidRPr="005B428A" w:rsidRDefault="005E4E37" w:rsidP="001520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>5</w:t>
      </w:r>
      <w:r w:rsidR="00283649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 xml:space="preserve">) </w:t>
      </w:r>
      <w:r w:rsidR="001C0766" w:rsidRPr="005B428A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 xml:space="preserve">Objectifs opérationnels </w:t>
      </w:r>
      <w:r w:rsidR="00C03667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 xml:space="preserve">et résultats attendus </w:t>
      </w:r>
    </w:p>
    <w:p w14:paraId="2E6BC093" w14:textId="77777777" w:rsidR="001C0766" w:rsidRDefault="001C0766" w:rsidP="001520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6C7855D" w14:textId="5EEEE19A" w:rsidR="001C0766" w:rsidRPr="0009297E" w:rsidRDefault="0008446E" w:rsidP="001520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C0766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Développer une réponse</w:t>
      </w:r>
      <w:r w:rsidR="008F2765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complémentaire et</w:t>
      </w:r>
      <w:r w:rsidR="001C0766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innovante </w:t>
      </w:r>
      <w:r w:rsidR="008F2765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dans le cadre du</w:t>
      </w:r>
      <w:r w:rsidR="001C0766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parcours résidentiel à mi-chemin entre le « tout collectif</w:t>
      </w:r>
      <w:r w:rsidR="0031114F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établissement</w:t>
      </w:r>
      <w:r w:rsidR="001C0766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» et le domicile « classique », </w:t>
      </w:r>
      <w:r w:rsidR="00101314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</w:t>
      </w:r>
      <w:r w:rsidR="001C0766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favoriser l’accompagnement des personnes âgées et</w:t>
      </w:r>
      <w:r w:rsidR="0004138E">
        <w:rPr>
          <w:rFonts w:ascii="Times New Roman" w:eastAsia="Times New Roman" w:hAnsi="Times New Roman" w:cs="Times New Roman"/>
          <w:sz w:val="24"/>
          <w:szCs w:val="24"/>
          <w:lang w:eastAsia="fr-FR"/>
        </w:rPr>
        <w:t>/</w:t>
      </w:r>
      <w:r w:rsidR="001C0766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ou en situation de handicap</w:t>
      </w:r>
      <w:r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 ;</w:t>
      </w:r>
    </w:p>
    <w:p w14:paraId="5F54494E" w14:textId="77777777" w:rsidR="0034038F" w:rsidRPr="0009297E" w:rsidRDefault="0034038F" w:rsidP="001520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F8D0D61" w14:textId="753BD013" w:rsidR="001D64FD" w:rsidRPr="0009297E" w:rsidRDefault="00A3498A" w:rsidP="001D6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297E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r w:rsidRPr="000929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038F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Agir sur l’équilibre territorial</w:t>
      </w:r>
      <w:r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34038F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 ciblant le développement de l’offre </w:t>
      </w:r>
      <w:r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d’habitat inclusif </w:t>
      </w:r>
      <w:r w:rsidR="0034038F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sur les territoires </w:t>
      </w:r>
      <w:r w:rsidR="0004138E">
        <w:rPr>
          <w:rFonts w:ascii="Times New Roman" w:eastAsia="Times New Roman" w:hAnsi="Times New Roman" w:cs="Times New Roman"/>
          <w:sz w:val="24"/>
          <w:szCs w:val="24"/>
          <w:lang w:eastAsia="fr-FR"/>
        </w:rPr>
        <w:t>où</w:t>
      </w:r>
      <w:r w:rsidR="00D23CCA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l’offre d’habitat inclusif</w:t>
      </w:r>
      <w:r w:rsidR="0004138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</w:t>
      </w:r>
      <w:r w:rsidR="00D23CCA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d’équipements </w:t>
      </w:r>
      <w:r w:rsidR="0004138E">
        <w:rPr>
          <w:rFonts w:ascii="Times New Roman" w:eastAsia="Times New Roman" w:hAnsi="Times New Roman" w:cs="Times New Roman"/>
          <w:sz w:val="24"/>
          <w:szCs w:val="24"/>
          <w:lang w:eastAsia="fr-FR"/>
        </w:rPr>
        <w:t>est moindre</w:t>
      </w:r>
      <w:r w:rsidR="00D23CCA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</w:t>
      </w:r>
      <w:r w:rsidR="005349A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des zones </w:t>
      </w:r>
      <w:r w:rsidR="005349AA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qui</w:t>
      </w:r>
      <w:r w:rsidR="00D23CCA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concentrent des </w:t>
      </w:r>
      <w:r w:rsidR="005349AA">
        <w:rPr>
          <w:rFonts w:ascii="Times New Roman" w:eastAsia="Times New Roman" w:hAnsi="Times New Roman" w:cs="Times New Roman"/>
          <w:sz w:val="24"/>
          <w:szCs w:val="24"/>
          <w:lang w:eastAsia="fr-FR"/>
        </w:rPr>
        <w:t>indicateurs en terme</w:t>
      </w:r>
      <w:r w:rsidR="00D71398"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D23CCA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 vieillissement de la population, </w:t>
      </w:r>
      <w:r w:rsidR="001D64FD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d’isolement</w:t>
      </w:r>
      <w:r w:rsidR="0004138E">
        <w:rPr>
          <w:rFonts w:ascii="Times New Roman" w:eastAsia="Times New Roman" w:hAnsi="Times New Roman" w:cs="Times New Roman"/>
          <w:sz w:val="24"/>
          <w:szCs w:val="24"/>
          <w:lang w:eastAsia="fr-FR"/>
        </w:rPr>
        <w:t>, etc</w:t>
      </w:r>
      <w:r w:rsidR="003F4B4B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04138E">
        <w:rPr>
          <w:rFonts w:ascii="Times New Roman" w:eastAsia="Times New Roman" w:hAnsi="Times New Roman" w:cs="Times New Roman"/>
          <w:sz w:val="24"/>
          <w:szCs w:val="24"/>
          <w:lang w:eastAsia="fr-FR"/>
        </w:rPr>
        <w:t> ;</w:t>
      </w:r>
    </w:p>
    <w:p w14:paraId="21470620" w14:textId="77777777" w:rsidR="001D64FD" w:rsidRPr="0009297E" w:rsidRDefault="001D64FD" w:rsidP="001D6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CC2C2D5" w14:textId="0BEFDDD0" w:rsidR="00DB6574" w:rsidRPr="0009297E" w:rsidRDefault="001D64FD" w:rsidP="001520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297E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r w:rsidRPr="0009297E">
        <w:rPr>
          <w:rFonts w:ascii="Times New Roman" w:eastAsia="Calibri" w:hAnsi="Times New Roman" w:cs="Times New Roman"/>
          <w:sz w:val="24"/>
          <w:szCs w:val="24"/>
        </w:rPr>
        <w:t xml:space="preserve"> Privilégier le choix d</w:t>
      </w:r>
      <w:r w:rsidR="001C0766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’un habitat autonome par la mise en œuvre de nouveaux concept</w:t>
      </w:r>
      <w:r w:rsidR="0031114F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="001C0766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domicile</w:t>
      </w:r>
      <w:r w:rsidR="0031114F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r w:rsidR="00DB6574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tels que le </w:t>
      </w:r>
      <w:r w:rsidR="001C0766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logement reg</w:t>
      </w:r>
      <w:r w:rsidR="00DB6574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roupé, adapté, partagé, diffus, </w:t>
      </w:r>
      <w:r w:rsidR="00C35867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intergénérationnel,</w:t>
      </w:r>
      <w:r w:rsidR="00DB6574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1C0766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construit dans le cadre de partenariats locaux</w:t>
      </w:r>
      <w:r w:rsidR="0008446E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(services d’aide à domicile, bailleurs, EPCI,</w:t>
      </w:r>
      <w:r w:rsidR="009F1E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</w:t>
      </w:r>
      <w:r w:rsidR="0031114F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ommunes, CCAS, </w:t>
      </w:r>
      <w:r w:rsidR="0008446E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établissements, secteur </w:t>
      </w:r>
      <w:r w:rsidR="005A5A22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associatif</w:t>
      </w:r>
      <w:r w:rsidR="0004138E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  <w:r w:rsidR="0008446E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;  </w:t>
      </w:r>
    </w:p>
    <w:p w14:paraId="16B92A9E" w14:textId="77777777" w:rsidR="0008446E" w:rsidRPr="0009297E" w:rsidRDefault="0008446E" w:rsidP="001520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8A49C94" w14:textId="329A3168" w:rsidR="001C0766" w:rsidRPr="0009297E" w:rsidRDefault="0008446E" w:rsidP="001520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297E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r w:rsidRPr="000929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E6B10" w:rsidRPr="0009297E">
        <w:rPr>
          <w:rFonts w:ascii="Times New Roman" w:eastAsia="Calibri" w:hAnsi="Times New Roman" w:cs="Times New Roman"/>
          <w:sz w:val="24"/>
          <w:szCs w:val="24"/>
        </w:rPr>
        <w:t>Fa</w:t>
      </w:r>
      <w:r w:rsidR="00DB6574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voris</w:t>
      </w:r>
      <w:r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er </w:t>
      </w:r>
      <w:r w:rsidR="00DB6574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l’entraide solidaire par des concepts de logement à taille huma</w:t>
      </w:r>
      <w:r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ine ; </w:t>
      </w:r>
    </w:p>
    <w:p w14:paraId="3E17C7E9" w14:textId="77777777" w:rsidR="00FE6B10" w:rsidRPr="0009297E" w:rsidRDefault="00FE6B10" w:rsidP="001520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15D0FEF" w14:textId="10C5CD4B" w:rsidR="00FE6B10" w:rsidRPr="0009297E" w:rsidRDefault="00FE6B10" w:rsidP="001520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297E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r w:rsidRPr="000929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1114F" w:rsidRPr="0009297E">
        <w:rPr>
          <w:rFonts w:ascii="Times New Roman" w:eastAsia="Calibri" w:hAnsi="Times New Roman" w:cs="Times New Roman"/>
          <w:sz w:val="24"/>
          <w:szCs w:val="24"/>
        </w:rPr>
        <w:t xml:space="preserve">Favoriser l’inclusion </w:t>
      </w:r>
      <w:r w:rsidRPr="0009297E">
        <w:rPr>
          <w:rFonts w:ascii="Times New Roman" w:eastAsia="Calibri" w:hAnsi="Times New Roman" w:cs="Times New Roman"/>
          <w:sz w:val="24"/>
          <w:szCs w:val="24"/>
        </w:rPr>
        <w:t xml:space="preserve">en facilitant la participation aux </w:t>
      </w:r>
      <w:r w:rsidR="005349AA" w:rsidRPr="0009297E">
        <w:rPr>
          <w:rFonts w:ascii="Times New Roman" w:eastAsia="Calibri" w:hAnsi="Times New Roman" w:cs="Times New Roman"/>
          <w:sz w:val="24"/>
          <w:szCs w:val="24"/>
        </w:rPr>
        <w:t xml:space="preserve">activités </w:t>
      </w:r>
      <w:r w:rsidR="005349AA">
        <w:rPr>
          <w:rFonts w:ascii="Times New Roman" w:eastAsia="Calibri" w:hAnsi="Times New Roman" w:cs="Times New Roman"/>
          <w:sz w:val="24"/>
          <w:szCs w:val="24"/>
        </w:rPr>
        <w:t>de droits commun</w:t>
      </w:r>
      <w:r w:rsidR="00A909A9">
        <w:rPr>
          <w:rFonts w:ascii="Times New Roman" w:eastAsia="Calibri" w:hAnsi="Times New Roman" w:cs="Times New Roman"/>
          <w:sz w:val="24"/>
          <w:szCs w:val="24"/>
        </w:rPr>
        <w:t>s,</w:t>
      </w:r>
      <w:r w:rsidR="005349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297E">
        <w:rPr>
          <w:rFonts w:ascii="Times New Roman" w:eastAsia="Calibri" w:hAnsi="Times New Roman" w:cs="Times New Roman"/>
          <w:sz w:val="24"/>
          <w:szCs w:val="24"/>
        </w:rPr>
        <w:t>socioculturelles, sportives des locataires</w:t>
      </w:r>
      <w:r w:rsidR="00A909A9">
        <w:rPr>
          <w:rFonts w:ascii="Times New Roman" w:eastAsia="Calibri" w:hAnsi="Times New Roman" w:cs="Times New Roman"/>
          <w:sz w:val="24"/>
          <w:szCs w:val="24"/>
        </w:rPr>
        <w:t>,</w:t>
      </w:r>
      <w:r w:rsidRPr="0009297E">
        <w:rPr>
          <w:rFonts w:ascii="Times New Roman" w:eastAsia="Calibri" w:hAnsi="Times New Roman" w:cs="Times New Roman"/>
          <w:sz w:val="24"/>
          <w:szCs w:val="24"/>
        </w:rPr>
        <w:t xml:space="preserve"> en favorisant leur accompagnement et leur mobilité ;</w:t>
      </w:r>
    </w:p>
    <w:p w14:paraId="5A3918F1" w14:textId="77777777" w:rsidR="0034038F" w:rsidRPr="0009297E" w:rsidRDefault="0034038F" w:rsidP="001520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2B4D49B" w14:textId="15DFCD9D" w:rsidR="00C35867" w:rsidRDefault="0008446E" w:rsidP="001520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297E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r w:rsidRPr="000929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349AA">
        <w:rPr>
          <w:rFonts w:ascii="Times New Roman" w:eastAsia="Calibri" w:hAnsi="Times New Roman" w:cs="Times New Roman"/>
          <w:sz w:val="24"/>
          <w:szCs w:val="24"/>
        </w:rPr>
        <w:t>R</w:t>
      </w:r>
      <w:r w:rsidR="00101314" w:rsidRPr="0009297E">
        <w:rPr>
          <w:rFonts w:ascii="Times New Roman" w:eastAsia="Calibri" w:hAnsi="Times New Roman" w:cs="Times New Roman"/>
          <w:sz w:val="24"/>
          <w:szCs w:val="24"/>
        </w:rPr>
        <w:t>e</w:t>
      </w:r>
      <w:r w:rsidR="00DB6574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nforcer le lien social et l’intégration des personnes âgées ou en situation de handicap dans leur environnement, par la création de logement adaptés, dont la qualité et l’accessibilité favorise</w:t>
      </w:r>
      <w:r w:rsidR="0031114F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>nt</w:t>
      </w:r>
      <w:r w:rsidR="00DB6574" w:rsidRPr="000929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l’autonomie des personnes. </w:t>
      </w:r>
    </w:p>
    <w:p w14:paraId="14045B4D" w14:textId="139E8ED4" w:rsidR="000D289E" w:rsidRDefault="000D289E" w:rsidP="00C21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44DA2545" w14:textId="77777777" w:rsidR="00764368" w:rsidRPr="00A909A9" w:rsidRDefault="00764368" w:rsidP="00C21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1C8FEC3E" w14:textId="38850266" w:rsidR="00283649" w:rsidRDefault="005E4E37" w:rsidP="00C212C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>6</w:t>
      </w:r>
      <w:r w:rsidR="00F60BFA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 xml:space="preserve">) </w:t>
      </w:r>
      <w:r w:rsidR="00283649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>L’éligibilité du projet </w:t>
      </w:r>
    </w:p>
    <w:p w14:paraId="5866CC48" w14:textId="77777777" w:rsidR="00283649" w:rsidRPr="00A909A9" w:rsidRDefault="00283649" w:rsidP="00C21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11DEB402" w14:textId="2CF5A01D" w:rsidR="00CE566C" w:rsidRPr="00A909A9" w:rsidRDefault="00283649" w:rsidP="00C21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09A9">
        <w:rPr>
          <w:rFonts w:ascii="Times New Roman" w:hAnsi="Times New Roman" w:cs="Times New Roman"/>
          <w:bCs/>
          <w:sz w:val="24"/>
          <w:szCs w:val="24"/>
        </w:rPr>
        <w:t>L’appel à projet</w:t>
      </w:r>
      <w:r w:rsidR="0031114F" w:rsidRPr="00A909A9">
        <w:rPr>
          <w:rFonts w:ascii="Times New Roman" w:hAnsi="Times New Roman" w:cs="Times New Roman"/>
          <w:bCs/>
          <w:sz w:val="24"/>
          <w:szCs w:val="24"/>
        </w:rPr>
        <w:t>s</w:t>
      </w:r>
      <w:r w:rsidRPr="00A909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0BFA" w:rsidRPr="00A909A9">
        <w:rPr>
          <w:rFonts w:ascii="Times New Roman" w:hAnsi="Times New Roman" w:cs="Times New Roman"/>
          <w:bCs/>
          <w:sz w:val="24"/>
          <w:szCs w:val="24"/>
        </w:rPr>
        <w:t xml:space="preserve">vise aussi bien </w:t>
      </w:r>
      <w:r w:rsidRPr="00A909A9">
        <w:rPr>
          <w:rFonts w:ascii="Times New Roman" w:hAnsi="Times New Roman" w:cs="Times New Roman"/>
          <w:bCs/>
          <w:sz w:val="24"/>
          <w:szCs w:val="24"/>
        </w:rPr>
        <w:t>la production de nouveaux logements dans le cadre</w:t>
      </w:r>
      <w:r w:rsidR="0031114F" w:rsidRPr="00A909A9">
        <w:rPr>
          <w:rFonts w:ascii="Times New Roman" w:hAnsi="Times New Roman" w:cs="Times New Roman"/>
          <w:bCs/>
          <w:sz w:val="24"/>
          <w:szCs w:val="24"/>
        </w:rPr>
        <w:t xml:space="preserve"> d’un</w:t>
      </w:r>
      <w:r w:rsidRPr="00A909A9">
        <w:rPr>
          <w:rFonts w:ascii="Times New Roman" w:hAnsi="Times New Roman" w:cs="Times New Roman"/>
          <w:bCs/>
          <w:sz w:val="24"/>
          <w:szCs w:val="24"/>
        </w:rPr>
        <w:t xml:space="preserve"> programme immobilier intégrant des dispositions tels que les </w:t>
      </w:r>
      <w:r w:rsidR="00F60BFA" w:rsidRPr="00A909A9">
        <w:rPr>
          <w:rFonts w:ascii="Times New Roman" w:hAnsi="Times New Roman" w:cs="Times New Roman"/>
          <w:bCs/>
          <w:sz w:val="24"/>
          <w:szCs w:val="24"/>
        </w:rPr>
        <w:t xml:space="preserve">PLAI (Prêt </w:t>
      </w:r>
      <w:r w:rsidR="00D71398" w:rsidRPr="00A909A9">
        <w:rPr>
          <w:rFonts w:ascii="Times New Roman" w:hAnsi="Times New Roman" w:cs="Times New Roman"/>
          <w:bCs/>
          <w:sz w:val="24"/>
          <w:szCs w:val="24"/>
        </w:rPr>
        <w:t>L</w:t>
      </w:r>
      <w:r w:rsidR="00F60BFA" w:rsidRPr="00A909A9">
        <w:rPr>
          <w:rFonts w:ascii="Times New Roman" w:hAnsi="Times New Roman" w:cs="Times New Roman"/>
          <w:bCs/>
          <w:sz w:val="24"/>
          <w:szCs w:val="24"/>
        </w:rPr>
        <w:t xml:space="preserve">ocatif </w:t>
      </w:r>
      <w:r w:rsidR="00D71398" w:rsidRPr="00A909A9">
        <w:rPr>
          <w:rFonts w:ascii="Times New Roman" w:hAnsi="Times New Roman" w:cs="Times New Roman"/>
          <w:bCs/>
          <w:sz w:val="24"/>
          <w:szCs w:val="24"/>
        </w:rPr>
        <w:t>A</w:t>
      </w:r>
      <w:r w:rsidR="00F60BFA" w:rsidRPr="00A909A9">
        <w:rPr>
          <w:rFonts w:ascii="Times New Roman" w:hAnsi="Times New Roman" w:cs="Times New Roman"/>
          <w:bCs/>
          <w:sz w:val="24"/>
          <w:szCs w:val="24"/>
        </w:rPr>
        <w:t>idé d’</w:t>
      </w:r>
      <w:r w:rsidR="00D71398" w:rsidRPr="00A909A9">
        <w:rPr>
          <w:rFonts w:ascii="Times New Roman" w:hAnsi="Times New Roman" w:cs="Times New Roman"/>
          <w:bCs/>
          <w:sz w:val="24"/>
          <w:szCs w:val="24"/>
        </w:rPr>
        <w:t>I</w:t>
      </w:r>
      <w:r w:rsidR="00F60BFA" w:rsidRPr="00A909A9">
        <w:rPr>
          <w:rFonts w:ascii="Times New Roman" w:hAnsi="Times New Roman" w:cs="Times New Roman"/>
          <w:bCs/>
          <w:sz w:val="24"/>
          <w:szCs w:val="24"/>
        </w:rPr>
        <w:t>ntégration),</w:t>
      </w:r>
      <w:r w:rsidR="00C8122B" w:rsidRPr="00A909A9">
        <w:rPr>
          <w:rFonts w:ascii="Times New Roman" w:hAnsi="Times New Roman" w:cs="Times New Roman"/>
          <w:bCs/>
          <w:sz w:val="24"/>
          <w:szCs w:val="24"/>
        </w:rPr>
        <w:t xml:space="preserve"> ou</w:t>
      </w:r>
      <w:r w:rsidR="00F60BFA" w:rsidRPr="00A909A9">
        <w:rPr>
          <w:rFonts w:ascii="Times New Roman" w:hAnsi="Times New Roman" w:cs="Times New Roman"/>
          <w:bCs/>
          <w:sz w:val="24"/>
          <w:szCs w:val="24"/>
        </w:rPr>
        <w:t xml:space="preserve"> PLUS (</w:t>
      </w:r>
      <w:r w:rsidR="00D71398" w:rsidRPr="00A909A9">
        <w:rPr>
          <w:rFonts w:ascii="Times New Roman" w:hAnsi="Times New Roman" w:cs="Times New Roman"/>
          <w:bCs/>
          <w:sz w:val="24"/>
          <w:szCs w:val="24"/>
        </w:rPr>
        <w:t>P</w:t>
      </w:r>
      <w:r w:rsidR="00F60BFA" w:rsidRPr="00A909A9">
        <w:rPr>
          <w:rFonts w:ascii="Times New Roman" w:hAnsi="Times New Roman" w:cs="Times New Roman"/>
          <w:bCs/>
          <w:sz w:val="24"/>
          <w:szCs w:val="24"/>
        </w:rPr>
        <w:t xml:space="preserve">rêt </w:t>
      </w:r>
      <w:r w:rsidR="00D71398" w:rsidRPr="00A909A9">
        <w:rPr>
          <w:rFonts w:ascii="Times New Roman" w:hAnsi="Times New Roman" w:cs="Times New Roman"/>
          <w:bCs/>
          <w:sz w:val="24"/>
          <w:szCs w:val="24"/>
        </w:rPr>
        <w:t>L</w:t>
      </w:r>
      <w:r w:rsidR="00F60BFA" w:rsidRPr="00A909A9">
        <w:rPr>
          <w:rFonts w:ascii="Times New Roman" w:hAnsi="Times New Roman" w:cs="Times New Roman"/>
          <w:bCs/>
          <w:sz w:val="24"/>
          <w:szCs w:val="24"/>
        </w:rPr>
        <w:t xml:space="preserve">ocatif à </w:t>
      </w:r>
      <w:r w:rsidR="00D71398" w:rsidRPr="00A909A9">
        <w:rPr>
          <w:rFonts w:ascii="Times New Roman" w:hAnsi="Times New Roman" w:cs="Times New Roman"/>
          <w:bCs/>
          <w:sz w:val="24"/>
          <w:szCs w:val="24"/>
        </w:rPr>
        <w:t>U</w:t>
      </w:r>
      <w:r w:rsidR="00F60BFA" w:rsidRPr="00A909A9">
        <w:rPr>
          <w:rFonts w:ascii="Times New Roman" w:hAnsi="Times New Roman" w:cs="Times New Roman"/>
          <w:bCs/>
          <w:sz w:val="24"/>
          <w:szCs w:val="24"/>
        </w:rPr>
        <w:t xml:space="preserve">sage </w:t>
      </w:r>
      <w:r w:rsidR="00D71398" w:rsidRPr="00A909A9">
        <w:rPr>
          <w:rFonts w:ascii="Times New Roman" w:hAnsi="Times New Roman" w:cs="Times New Roman"/>
          <w:bCs/>
          <w:sz w:val="24"/>
          <w:szCs w:val="24"/>
        </w:rPr>
        <w:t>S</w:t>
      </w:r>
      <w:r w:rsidR="00F60BFA" w:rsidRPr="00A909A9">
        <w:rPr>
          <w:rFonts w:ascii="Times New Roman" w:hAnsi="Times New Roman" w:cs="Times New Roman"/>
          <w:bCs/>
          <w:sz w:val="24"/>
          <w:szCs w:val="24"/>
        </w:rPr>
        <w:t>ocial) permettant d’offrir des loyers très modérés, que de l’acquisition-amélioration en vue de créer des logeme</w:t>
      </w:r>
      <w:r w:rsidR="002D58E3" w:rsidRPr="00A909A9">
        <w:rPr>
          <w:rFonts w:ascii="Times New Roman" w:hAnsi="Times New Roman" w:cs="Times New Roman"/>
          <w:bCs/>
          <w:sz w:val="24"/>
          <w:szCs w:val="24"/>
        </w:rPr>
        <w:t>nts adaptés en habitat inclusif.</w:t>
      </w:r>
    </w:p>
    <w:p w14:paraId="6803A72C" w14:textId="77777777" w:rsidR="00CE566C" w:rsidRPr="00A909A9" w:rsidRDefault="00CE566C" w:rsidP="00A90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379FDFE" w14:textId="77777777" w:rsidR="00A909A9" w:rsidRPr="00A909A9" w:rsidRDefault="00A909A9" w:rsidP="00A909A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b/>
          <w:color w:val="1F4E79" w:themeColor="accent1" w:themeShade="80"/>
          <w:sz w:val="24"/>
          <w:szCs w:val="24"/>
        </w:rPr>
      </w:pPr>
    </w:p>
    <w:p w14:paraId="6B267442" w14:textId="4AB6D79A" w:rsidR="00064C39" w:rsidRDefault="00064C39" w:rsidP="00A909A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b/>
          <w:color w:val="1F4E79" w:themeColor="accent1" w:themeShade="80"/>
          <w:sz w:val="28"/>
          <w:szCs w:val="28"/>
        </w:rPr>
      </w:pPr>
      <w:r w:rsidRPr="00C201E7">
        <w:rPr>
          <w:b/>
          <w:color w:val="1F4E79" w:themeColor="accent1" w:themeShade="80"/>
          <w:sz w:val="28"/>
          <w:szCs w:val="28"/>
        </w:rPr>
        <w:t>N’entre pas dans le</w:t>
      </w:r>
      <w:r w:rsidR="00A909A9">
        <w:rPr>
          <w:b/>
          <w:color w:val="1F4E79" w:themeColor="accent1" w:themeShade="80"/>
          <w:sz w:val="28"/>
          <w:szCs w:val="28"/>
        </w:rPr>
        <w:t xml:space="preserve"> cadre de l’habitat inclusif : </w:t>
      </w:r>
    </w:p>
    <w:p w14:paraId="5691341A" w14:textId="77777777" w:rsidR="00A909A9" w:rsidRPr="00C201E7" w:rsidRDefault="00A909A9" w:rsidP="00A909A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b/>
          <w:color w:val="1F4E79" w:themeColor="accent1" w:themeShade="80"/>
          <w:sz w:val="28"/>
          <w:szCs w:val="28"/>
        </w:rPr>
      </w:pPr>
    </w:p>
    <w:p w14:paraId="3D470B2D" w14:textId="26C31D47" w:rsidR="00064C39" w:rsidRDefault="00064C39" w:rsidP="00A909A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b/>
          <w:bCs/>
          <w:color w:val="1F4E79" w:themeColor="accent1" w:themeShade="80"/>
          <w:sz w:val="24"/>
          <w:szCs w:val="24"/>
        </w:rPr>
      </w:pPr>
      <w:r>
        <w:rPr>
          <w:rFonts w:ascii="Wingdings" w:hAnsi="Wingdings"/>
          <w:color w:val="1F4E79" w:themeColor="accent1" w:themeShade="80"/>
        </w:rPr>
        <w:t></w:t>
      </w:r>
      <w:r>
        <w:rPr>
          <w:rFonts w:ascii="Wingdings" w:hAnsi="Wingdings"/>
          <w:color w:val="1F4E79" w:themeColor="accent1" w:themeShade="80"/>
        </w:rPr>
        <w:t></w:t>
      </w:r>
      <w:r>
        <w:rPr>
          <w:b/>
          <w:color w:val="1F4E79" w:themeColor="accent1" w:themeShade="80"/>
          <w:sz w:val="24"/>
          <w:szCs w:val="24"/>
        </w:rPr>
        <w:t>Un</w:t>
      </w:r>
      <w:r w:rsidRPr="00C201E7">
        <w:rPr>
          <w:b/>
          <w:bCs/>
          <w:color w:val="1F4E79" w:themeColor="accent1" w:themeShade="80"/>
          <w:sz w:val="24"/>
          <w:szCs w:val="24"/>
        </w:rPr>
        <w:t xml:space="preserve"> logement individuel (ou</w:t>
      </w:r>
      <w:r w:rsidR="00D71398">
        <w:rPr>
          <w:b/>
          <w:bCs/>
          <w:color w:val="1F4E79" w:themeColor="accent1" w:themeShade="80"/>
          <w:sz w:val="24"/>
          <w:szCs w:val="24"/>
        </w:rPr>
        <w:t xml:space="preserve"> bien situé</w:t>
      </w:r>
      <w:r w:rsidRPr="00C201E7">
        <w:rPr>
          <w:b/>
          <w:bCs/>
          <w:color w:val="1F4E79" w:themeColor="accent1" w:themeShade="80"/>
          <w:sz w:val="24"/>
          <w:szCs w:val="24"/>
        </w:rPr>
        <w:t xml:space="preserve"> dans</w:t>
      </w:r>
      <w:r w:rsidR="00A909A9">
        <w:rPr>
          <w:b/>
          <w:bCs/>
          <w:color w:val="1F4E79" w:themeColor="accent1" w:themeShade="80"/>
          <w:sz w:val="24"/>
          <w:szCs w:val="24"/>
        </w:rPr>
        <w:t xml:space="preserve"> la</w:t>
      </w:r>
      <w:r w:rsidRPr="00C201E7">
        <w:rPr>
          <w:b/>
          <w:bCs/>
          <w:color w:val="1F4E79" w:themeColor="accent1" w:themeShade="80"/>
          <w:sz w:val="24"/>
          <w:szCs w:val="24"/>
        </w:rPr>
        <w:t xml:space="preserve"> f</w:t>
      </w:r>
      <w:r>
        <w:rPr>
          <w:b/>
          <w:bCs/>
          <w:color w:val="1F4E79" w:themeColor="accent1" w:themeShade="80"/>
          <w:sz w:val="24"/>
          <w:szCs w:val="24"/>
        </w:rPr>
        <w:t>amille) en milieu ordinaire, que</w:t>
      </w:r>
      <w:r w:rsidRPr="00C201E7">
        <w:rPr>
          <w:b/>
          <w:bCs/>
          <w:color w:val="1F4E79" w:themeColor="accent1" w:themeShade="80"/>
          <w:sz w:val="24"/>
          <w:szCs w:val="24"/>
        </w:rPr>
        <w:t xml:space="preserve"> l’occupant fasse appel à des</w:t>
      </w:r>
      <w:r>
        <w:rPr>
          <w:b/>
          <w:bCs/>
          <w:color w:val="1F4E79" w:themeColor="accent1" w:themeShade="80"/>
          <w:sz w:val="24"/>
          <w:szCs w:val="24"/>
        </w:rPr>
        <w:t xml:space="preserve"> services à la personne ou non.</w:t>
      </w:r>
    </w:p>
    <w:p w14:paraId="58E21A8F" w14:textId="77777777" w:rsidR="00A909A9" w:rsidRPr="00C201E7" w:rsidRDefault="00A909A9" w:rsidP="00A909A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b/>
          <w:bCs/>
          <w:color w:val="1F4E79" w:themeColor="accent1" w:themeShade="80"/>
          <w:sz w:val="24"/>
          <w:szCs w:val="24"/>
        </w:rPr>
      </w:pPr>
    </w:p>
    <w:p w14:paraId="69849948" w14:textId="19A88DFE" w:rsidR="00064C39" w:rsidRDefault="00064C39" w:rsidP="00A909A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color w:val="1F4E79" w:themeColor="accent1" w:themeShade="80"/>
          <w:sz w:val="24"/>
          <w:szCs w:val="24"/>
        </w:rPr>
      </w:pPr>
      <w:r>
        <w:rPr>
          <w:rFonts w:ascii="Wingdings" w:hAnsi="Wingdings"/>
          <w:color w:val="1F4E79" w:themeColor="accent1" w:themeShade="80"/>
        </w:rPr>
        <w:t></w:t>
      </w:r>
      <w:r>
        <w:rPr>
          <w:rFonts w:ascii="Wingdings" w:hAnsi="Wingdings"/>
          <w:color w:val="1F4E79" w:themeColor="accent1" w:themeShade="80"/>
        </w:rPr>
        <w:t></w:t>
      </w:r>
      <w:r>
        <w:rPr>
          <w:b/>
          <w:bCs/>
          <w:color w:val="1F4E79" w:themeColor="accent1" w:themeShade="80"/>
          <w:sz w:val="24"/>
          <w:szCs w:val="24"/>
        </w:rPr>
        <w:t xml:space="preserve">Un </w:t>
      </w:r>
      <w:r w:rsidRPr="00C201E7">
        <w:rPr>
          <w:b/>
          <w:bCs/>
          <w:color w:val="1F4E79" w:themeColor="accent1" w:themeShade="80"/>
          <w:sz w:val="24"/>
          <w:szCs w:val="24"/>
        </w:rPr>
        <w:t>établissement social ou médico-social, quelles qu’en soient les catégories et modalités :</w:t>
      </w:r>
      <w:r w:rsidR="0059477E">
        <w:rPr>
          <w:color w:val="1F4E79" w:themeColor="accent1" w:themeShade="80"/>
          <w:sz w:val="24"/>
          <w:szCs w:val="24"/>
        </w:rPr>
        <w:t xml:space="preserve"> f</w:t>
      </w:r>
      <w:r w:rsidRPr="00C201E7">
        <w:rPr>
          <w:color w:val="1F4E79" w:themeColor="accent1" w:themeShade="80"/>
          <w:sz w:val="24"/>
          <w:szCs w:val="24"/>
        </w:rPr>
        <w:t>oyer d'</w:t>
      </w:r>
      <w:r>
        <w:rPr>
          <w:color w:val="1F4E79" w:themeColor="accent1" w:themeShade="80"/>
          <w:sz w:val="24"/>
          <w:szCs w:val="24"/>
        </w:rPr>
        <w:t xml:space="preserve">hébergement </w:t>
      </w:r>
      <w:r w:rsidRPr="00C201E7">
        <w:rPr>
          <w:color w:val="1F4E79" w:themeColor="accent1" w:themeShade="80"/>
          <w:sz w:val="24"/>
          <w:szCs w:val="24"/>
        </w:rPr>
        <w:t xml:space="preserve">pour travailleurs handicapés, foyer de vie ou foyers occupationnels, foyers d’accueil médicalisé́ (FAM), maisons d’accueil spécialisées (MAS), résidences autonomie, établissements </w:t>
      </w:r>
      <w:r w:rsidRPr="0009297E">
        <w:rPr>
          <w:color w:val="1F4E79" w:themeColor="accent1" w:themeShade="80"/>
          <w:sz w:val="24"/>
          <w:szCs w:val="24"/>
        </w:rPr>
        <w:t>d’hébergement pour personnes âgées dépendantes (EHPAD), y compris les unités de ces établissements, ou organisations propre</w:t>
      </w:r>
      <w:r w:rsidR="0059477E">
        <w:rPr>
          <w:color w:val="1F4E79" w:themeColor="accent1" w:themeShade="80"/>
          <w:sz w:val="24"/>
          <w:szCs w:val="24"/>
        </w:rPr>
        <w:t>s</w:t>
      </w:r>
      <w:r w:rsidRPr="0009297E">
        <w:rPr>
          <w:color w:val="1F4E79" w:themeColor="accent1" w:themeShade="80"/>
          <w:sz w:val="24"/>
          <w:szCs w:val="24"/>
        </w:rPr>
        <w:t xml:space="preserve"> à ces derniers dites « hors les murs ou à̀ domicile »</w:t>
      </w:r>
      <w:r w:rsidR="00D71398">
        <w:rPr>
          <w:color w:val="1F4E79" w:themeColor="accent1" w:themeShade="80"/>
          <w:sz w:val="24"/>
          <w:szCs w:val="24"/>
        </w:rPr>
        <w:t>.</w:t>
      </w:r>
    </w:p>
    <w:p w14:paraId="7AB6BCD1" w14:textId="77777777" w:rsidR="00A909A9" w:rsidRPr="0009297E" w:rsidRDefault="00A909A9" w:rsidP="00A909A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color w:val="1F4E79" w:themeColor="accent1" w:themeShade="80"/>
          <w:sz w:val="24"/>
          <w:szCs w:val="24"/>
        </w:rPr>
      </w:pPr>
    </w:p>
    <w:p w14:paraId="66756351" w14:textId="7C6E51AD" w:rsidR="00A909A9" w:rsidRDefault="00064C39" w:rsidP="00A909A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color w:val="1F4E79" w:themeColor="accent1" w:themeShade="80"/>
          <w:sz w:val="24"/>
          <w:szCs w:val="24"/>
        </w:rPr>
      </w:pPr>
      <w:r w:rsidRPr="00C201E7">
        <w:rPr>
          <w:rFonts w:ascii="Wingdings" w:hAnsi="Wingdings"/>
          <w:color w:val="1F4E79" w:themeColor="accent1" w:themeShade="80"/>
        </w:rPr>
        <w:t></w:t>
      </w:r>
      <w:r w:rsidRPr="00C201E7">
        <w:rPr>
          <w:color w:val="1F4E79" w:themeColor="accent1" w:themeShade="80"/>
          <w:sz w:val="24"/>
          <w:szCs w:val="24"/>
        </w:rPr>
        <w:t xml:space="preserve"> </w:t>
      </w:r>
      <w:r>
        <w:rPr>
          <w:color w:val="1F4E79" w:themeColor="accent1" w:themeShade="80"/>
          <w:sz w:val="24"/>
          <w:szCs w:val="24"/>
        </w:rPr>
        <w:t>U</w:t>
      </w:r>
      <w:r w:rsidRPr="00C201E7">
        <w:rPr>
          <w:color w:val="1F4E79" w:themeColor="accent1" w:themeShade="80"/>
          <w:sz w:val="24"/>
          <w:szCs w:val="24"/>
        </w:rPr>
        <w:t xml:space="preserve">n dispositif d’accueil temporaire (de type appartement transitionnel ou accueil familial). </w:t>
      </w:r>
    </w:p>
    <w:p w14:paraId="2F405B1A" w14:textId="77777777" w:rsidR="00A909A9" w:rsidRPr="00C201E7" w:rsidRDefault="00A909A9" w:rsidP="00A909A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color w:val="1F4E79" w:themeColor="accent1" w:themeShade="80"/>
          <w:sz w:val="24"/>
          <w:szCs w:val="24"/>
        </w:rPr>
      </w:pPr>
    </w:p>
    <w:p w14:paraId="6BBF68CA" w14:textId="3DD743A1" w:rsidR="00A909A9" w:rsidRDefault="00A909A9" w:rsidP="00C212C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1F4E79" w:themeColor="accent1" w:themeShade="80"/>
          <w:sz w:val="24"/>
          <w:szCs w:val="24"/>
          <w:lang w:eastAsia="fr-FR"/>
        </w:rPr>
      </w:pPr>
    </w:p>
    <w:p w14:paraId="064A506F" w14:textId="519D6DFA" w:rsidR="00764368" w:rsidRDefault="00764368" w:rsidP="00C212C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1F4E79" w:themeColor="accent1" w:themeShade="80"/>
          <w:sz w:val="24"/>
          <w:szCs w:val="24"/>
          <w:lang w:eastAsia="fr-FR"/>
        </w:rPr>
      </w:pPr>
    </w:p>
    <w:p w14:paraId="1F90EAA3" w14:textId="77777777" w:rsidR="00764368" w:rsidRDefault="00764368" w:rsidP="00C212C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1F4E79" w:themeColor="accent1" w:themeShade="80"/>
          <w:sz w:val="24"/>
          <w:szCs w:val="24"/>
          <w:lang w:eastAsia="fr-FR"/>
        </w:rPr>
      </w:pPr>
    </w:p>
    <w:p w14:paraId="619DBCF6" w14:textId="77777777" w:rsidR="00A909A9" w:rsidRDefault="00A909A9" w:rsidP="00C212C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1F4E79" w:themeColor="accent1" w:themeShade="80"/>
          <w:sz w:val="24"/>
          <w:szCs w:val="24"/>
          <w:lang w:eastAsia="fr-FR"/>
        </w:rPr>
      </w:pPr>
    </w:p>
    <w:p w14:paraId="443B4F26" w14:textId="79C2DEEE" w:rsidR="00F60BFA" w:rsidRDefault="005E4E37" w:rsidP="00C212C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1F4E79" w:themeColor="accent1" w:themeShade="80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color w:val="1F4E79" w:themeColor="accent1" w:themeShade="80"/>
          <w:sz w:val="24"/>
          <w:szCs w:val="24"/>
          <w:lang w:eastAsia="fr-FR"/>
        </w:rPr>
        <w:lastRenderedPageBreak/>
        <w:t>6</w:t>
      </w:r>
      <w:r w:rsidR="00C03667">
        <w:rPr>
          <w:rFonts w:ascii="Arial" w:eastAsia="Times New Roman" w:hAnsi="Arial" w:cs="Arial"/>
          <w:b/>
          <w:color w:val="1F4E79" w:themeColor="accent1" w:themeShade="80"/>
          <w:sz w:val="24"/>
          <w:szCs w:val="24"/>
          <w:lang w:eastAsia="fr-FR"/>
        </w:rPr>
        <w:t xml:space="preserve">-1 </w:t>
      </w:r>
      <w:r w:rsidR="00F60BFA">
        <w:rPr>
          <w:rFonts w:ascii="Arial" w:eastAsia="Times New Roman" w:hAnsi="Arial" w:cs="Arial"/>
          <w:b/>
          <w:color w:val="1F4E79" w:themeColor="accent1" w:themeShade="80"/>
          <w:sz w:val="24"/>
          <w:szCs w:val="24"/>
          <w:lang w:eastAsia="fr-FR"/>
        </w:rPr>
        <w:t>L</w:t>
      </w:r>
      <w:r w:rsidR="009B3CD6">
        <w:rPr>
          <w:rFonts w:ascii="Arial" w:eastAsia="Times New Roman" w:hAnsi="Arial" w:cs="Arial"/>
          <w:b/>
          <w:color w:val="1F4E79" w:themeColor="accent1" w:themeShade="80"/>
          <w:sz w:val="24"/>
          <w:szCs w:val="24"/>
          <w:lang w:eastAsia="fr-FR"/>
        </w:rPr>
        <w:t>es caractéristiques du projet </w:t>
      </w:r>
    </w:p>
    <w:p w14:paraId="32584EAE" w14:textId="77777777" w:rsidR="00C53D22" w:rsidRPr="00D71398" w:rsidRDefault="00C53D22" w:rsidP="00C212C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1F4E79" w:themeColor="accent1" w:themeShade="80"/>
          <w:sz w:val="24"/>
          <w:szCs w:val="24"/>
          <w:lang w:eastAsia="fr-FR"/>
        </w:rPr>
      </w:pPr>
    </w:p>
    <w:p w14:paraId="00CF35F1" w14:textId="29AAB26E" w:rsidR="00F60BFA" w:rsidRPr="00D71398" w:rsidRDefault="00C53D22" w:rsidP="00C21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3CD6">
        <w:rPr>
          <w:rFonts w:ascii="Times New Roman" w:hAnsi="Times New Roman" w:cs="Times New Roman"/>
          <w:bCs/>
          <w:sz w:val="24"/>
          <w:szCs w:val="24"/>
          <w:u w:val="single"/>
        </w:rPr>
        <w:t xml:space="preserve">Le projet devra respecter </w:t>
      </w:r>
      <w:r w:rsidR="00394B9E" w:rsidRPr="009B3CD6">
        <w:rPr>
          <w:rFonts w:ascii="Times New Roman" w:hAnsi="Times New Roman" w:cs="Times New Roman"/>
          <w:bCs/>
          <w:sz w:val="24"/>
          <w:szCs w:val="24"/>
          <w:u w:val="single"/>
        </w:rPr>
        <w:t>les attentes suivantes</w:t>
      </w:r>
      <w:r w:rsidR="00394B9E" w:rsidRPr="00D71398">
        <w:rPr>
          <w:rFonts w:ascii="Times New Roman" w:hAnsi="Times New Roman" w:cs="Times New Roman"/>
          <w:bCs/>
          <w:sz w:val="24"/>
          <w:szCs w:val="24"/>
        </w:rPr>
        <w:t xml:space="preserve"> : </w:t>
      </w:r>
    </w:p>
    <w:p w14:paraId="28551207" w14:textId="77777777" w:rsidR="007838EF" w:rsidRPr="00D71398" w:rsidRDefault="007838EF" w:rsidP="00C21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DD15C6A" w14:textId="77777777" w:rsidR="00C8122B" w:rsidRPr="00D71398" w:rsidRDefault="00C03667" w:rsidP="00C8122B">
      <w:pPr>
        <w:rPr>
          <w:rFonts w:ascii="Times New Roman" w:hAnsi="Times New Roman" w:cs="Times New Roman"/>
          <w:b/>
          <w:sz w:val="24"/>
          <w:szCs w:val="24"/>
          <w:lang w:eastAsia="fr-FR"/>
        </w:rPr>
      </w:pPr>
      <w:r w:rsidRPr="00D71398">
        <w:rPr>
          <w:rFonts w:ascii="Wingdings" w:hAnsi="Wingdings"/>
          <w:b/>
          <w:sz w:val="24"/>
          <w:szCs w:val="24"/>
        </w:rPr>
        <w:t></w:t>
      </w:r>
      <w:r w:rsidRPr="00D71398">
        <w:rPr>
          <w:rFonts w:ascii="Wingdings" w:hAnsi="Wingdings"/>
          <w:b/>
          <w:sz w:val="24"/>
          <w:szCs w:val="24"/>
        </w:rPr>
        <w:t></w:t>
      </w:r>
      <w:r w:rsidRPr="00D71398">
        <w:rPr>
          <w:rFonts w:ascii="Times New Roman" w:hAnsi="Times New Roman" w:cs="Times New Roman"/>
          <w:b/>
          <w:sz w:val="24"/>
          <w:szCs w:val="24"/>
          <w:lang w:eastAsia="fr-FR"/>
        </w:rPr>
        <w:t xml:space="preserve"> L</w:t>
      </w:r>
      <w:r w:rsidR="00F60BFA" w:rsidRPr="00D71398">
        <w:rPr>
          <w:rFonts w:ascii="Times New Roman" w:hAnsi="Times New Roman" w:cs="Times New Roman"/>
          <w:b/>
          <w:sz w:val="24"/>
          <w:szCs w:val="24"/>
          <w:lang w:eastAsia="fr-FR"/>
        </w:rPr>
        <w:t>ocalisation géographique et territoire pertinent</w:t>
      </w:r>
      <w:r w:rsidR="005D3619" w:rsidRPr="00D71398">
        <w:rPr>
          <w:rFonts w:ascii="Times New Roman" w:hAnsi="Times New Roman" w:cs="Times New Roman"/>
          <w:b/>
          <w:sz w:val="24"/>
          <w:szCs w:val="24"/>
          <w:lang w:eastAsia="fr-FR"/>
        </w:rPr>
        <w:t xml:space="preserve"> </w:t>
      </w:r>
    </w:p>
    <w:p w14:paraId="7580F160" w14:textId="318C347E" w:rsidR="00394B9E" w:rsidRPr="00D71398" w:rsidRDefault="00FE6B10" w:rsidP="004D62A9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D71398">
        <w:rPr>
          <w:rFonts w:ascii="Times New Roman" w:hAnsi="Times New Roman" w:cs="Times New Roman"/>
          <w:sz w:val="24"/>
          <w:szCs w:val="24"/>
          <w:lang w:eastAsia="fr-FR"/>
        </w:rPr>
        <w:t xml:space="preserve">Le choix du site doit découler d’une réflexion préalable </w:t>
      </w:r>
      <w:r w:rsidR="00C53D22" w:rsidRPr="00D71398">
        <w:rPr>
          <w:rFonts w:ascii="Times New Roman" w:hAnsi="Times New Roman" w:cs="Times New Roman"/>
          <w:sz w:val="24"/>
          <w:szCs w:val="24"/>
          <w:lang w:eastAsia="fr-FR"/>
        </w:rPr>
        <w:t>et concerté</w:t>
      </w:r>
      <w:r w:rsidR="002D58E3" w:rsidRPr="00D71398">
        <w:rPr>
          <w:rFonts w:ascii="Times New Roman" w:hAnsi="Times New Roman" w:cs="Times New Roman"/>
          <w:sz w:val="24"/>
          <w:szCs w:val="24"/>
          <w:lang w:eastAsia="fr-FR"/>
        </w:rPr>
        <w:t>e</w:t>
      </w:r>
      <w:r w:rsidR="00C53D22" w:rsidRPr="00D71398">
        <w:rPr>
          <w:rFonts w:ascii="Times New Roman" w:hAnsi="Times New Roman" w:cs="Times New Roman"/>
          <w:sz w:val="24"/>
          <w:szCs w:val="24"/>
          <w:lang w:eastAsia="fr-FR"/>
        </w:rPr>
        <w:t xml:space="preserve"> avec les services du </w:t>
      </w:r>
      <w:r w:rsidR="004E0A10" w:rsidRPr="00D71398">
        <w:rPr>
          <w:rFonts w:ascii="Times New Roman" w:hAnsi="Times New Roman" w:cs="Times New Roman"/>
          <w:sz w:val="24"/>
          <w:szCs w:val="24"/>
          <w:lang w:eastAsia="fr-FR"/>
        </w:rPr>
        <w:t>D</w:t>
      </w:r>
      <w:r w:rsidR="009B3CD6">
        <w:rPr>
          <w:rFonts w:ascii="Times New Roman" w:hAnsi="Times New Roman" w:cs="Times New Roman"/>
          <w:sz w:val="24"/>
          <w:szCs w:val="24"/>
          <w:lang w:eastAsia="fr-FR"/>
        </w:rPr>
        <w:t xml:space="preserve">épartement, </w:t>
      </w:r>
      <w:r w:rsidR="00C53D22" w:rsidRPr="00D71398">
        <w:rPr>
          <w:rFonts w:ascii="Times New Roman" w:hAnsi="Times New Roman" w:cs="Times New Roman"/>
          <w:sz w:val="24"/>
          <w:szCs w:val="24"/>
          <w:lang w:eastAsia="fr-FR"/>
        </w:rPr>
        <w:t>afin de dét</w:t>
      </w:r>
      <w:r w:rsidR="00394B9E" w:rsidRPr="00D71398">
        <w:rPr>
          <w:rFonts w:ascii="Times New Roman" w:hAnsi="Times New Roman" w:cs="Times New Roman"/>
          <w:sz w:val="24"/>
          <w:szCs w:val="24"/>
          <w:lang w:eastAsia="fr-FR"/>
        </w:rPr>
        <w:t xml:space="preserve">erminer le territoire pertinent, </w:t>
      </w:r>
      <w:r w:rsidR="00C53D22" w:rsidRPr="00D71398">
        <w:rPr>
          <w:rFonts w:ascii="Times New Roman" w:hAnsi="Times New Roman" w:cs="Times New Roman"/>
          <w:sz w:val="24"/>
          <w:szCs w:val="24"/>
          <w:lang w:eastAsia="fr-FR"/>
        </w:rPr>
        <w:t>en s’appuyant notamment s</w:t>
      </w:r>
      <w:r w:rsidRPr="00D71398">
        <w:rPr>
          <w:rFonts w:ascii="Times New Roman" w:hAnsi="Times New Roman" w:cs="Times New Roman"/>
          <w:sz w:val="24"/>
          <w:szCs w:val="24"/>
          <w:lang w:eastAsia="fr-FR"/>
        </w:rPr>
        <w:t xml:space="preserve">ur le diagnostic territorial </w:t>
      </w:r>
      <w:r w:rsidR="00394B9E" w:rsidRPr="00D71398">
        <w:rPr>
          <w:rFonts w:ascii="Times New Roman" w:hAnsi="Times New Roman" w:cs="Times New Roman"/>
          <w:sz w:val="24"/>
          <w:szCs w:val="24"/>
          <w:lang w:eastAsia="fr-FR"/>
        </w:rPr>
        <w:t>aya</w:t>
      </w:r>
      <w:r w:rsidR="009B3CD6">
        <w:rPr>
          <w:rFonts w:ascii="Times New Roman" w:hAnsi="Times New Roman" w:cs="Times New Roman"/>
          <w:sz w:val="24"/>
          <w:szCs w:val="24"/>
          <w:lang w:eastAsia="fr-FR"/>
        </w:rPr>
        <w:t>nt accompagné l’élaboration du s</w:t>
      </w:r>
      <w:r w:rsidR="00394B9E" w:rsidRPr="00D71398">
        <w:rPr>
          <w:rFonts w:ascii="Times New Roman" w:hAnsi="Times New Roman" w:cs="Times New Roman"/>
          <w:sz w:val="24"/>
          <w:szCs w:val="24"/>
          <w:lang w:eastAsia="fr-FR"/>
        </w:rPr>
        <w:t xml:space="preserve">chéma départemental des solidarités humaines 2018-2022 </w:t>
      </w:r>
      <w:r w:rsidR="00C53D22" w:rsidRPr="00D71398">
        <w:rPr>
          <w:rFonts w:ascii="Times New Roman" w:hAnsi="Times New Roman" w:cs="Times New Roman"/>
          <w:sz w:val="24"/>
          <w:szCs w:val="24"/>
          <w:lang w:eastAsia="fr-FR"/>
        </w:rPr>
        <w:t>(territoire</w:t>
      </w:r>
      <w:r w:rsidR="00776760">
        <w:rPr>
          <w:rFonts w:ascii="Times New Roman" w:hAnsi="Times New Roman" w:cs="Times New Roman"/>
          <w:sz w:val="24"/>
          <w:szCs w:val="24"/>
          <w:lang w:eastAsia="fr-FR"/>
        </w:rPr>
        <w:t>s</w:t>
      </w:r>
      <w:r w:rsidR="00C53D22" w:rsidRPr="00D71398">
        <w:rPr>
          <w:rFonts w:ascii="Times New Roman" w:hAnsi="Times New Roman" w:cs="Times New Roman"/>
          <w:sz w:val="24"/>
          <w:szCs w:val="24"/>
          <w:lang w:eastAsia="fr-FR"/>
        </w:rPr>
        <w:t xml:space="preserve"> de vieillissement, taux d’</w:t>
      </w:r>
      <w:r w:rsidR="001D64FD" w:rsidRPr="00D71398">
        <w:rPr>
          <w:rFonts w:ascii="Times New Roman" w:hAnsi="Times New Roman" w:cs="Times New Roman"/>
          <w:sz w:val="24"/>
          <w:szCs w:val="24"/>
          <w:lang w:eastAsia="fr-FR"/>
        </w:rPr>
        <w:t>équipements, zone</w:t>
      </w:r>
      <w:r w:rsidR="00776760">
        <w:rPr>
          <w:rFonts w:ascii="Times New Roman" w:hAnsi="Times New Roman" w:cs="Times New Roman"/>
          <w:sz w:val="24"/>
          <w:szCs w:val="24"/>
          <w:lang w:eastAsia="fr-FR"/>
        </w:rPr>
        <w:t xml:space="preserve">s « </w:t>
      </w:r>
      <w:r w:rsidR="008C5118">
        <w:rPr>
          <w:rFonts w:ascii="Times New Roman" w:hAnsi="Times New Roman" w:cs="Times New Roman"/>
          <w:sz w:val="24"/>
          <w:szCs w:val="24"/>
          <w:lang w:eastAsia="fr-FR"/>
        </w:rPr>
        <w:t>blanches</w:t>
      </w:r>
      <w:r w:rsidR="008C5118" w:rsidRPr="00D71398">
        <w:rPr>
          <w:rFonts w:ascii="Times New Roman" w:hAnsi="Times New Roman" w:cs="Times New Roman"/>
          <w:sz w:val="24"/>
          <w:szCs w:val="24"/>
          <w:lang w:eastAsia="fr-FR"/>
        </w:rPr>
        <w:t xml:space="preserve"> »</w:t>
      </w:r>
      <w:r w:rsidR="001D64FD" w:rsidRPr="00D71398">
        <w:rPr>
          <w:rFonts w:ascii="Times New Roman" w:hAnsi="Times New Roman" w:cs="Times New Roman"/>
          <w:sz w:val="24"/>
          <w:szCs w:val="24"/>
          <w:lang w:eastAsia="fr-FR"/>
        </w:rPr>
        <w:t xml:space="preserve">) et de </w:t>
      </w:r>
      <w:r w:rsidR="00C53D22" w:rsidRPr="00D71398">
        <w:rPr>
          <w:rFonts w:ascii="Times New Roman" w:hAnsi="Times New Roman" w:cs="Times New Roman"/>
          <w:sz w:val="24"/>
          <w:szCs w:val="24"/>
          <w:lang w:eastAsia="fr-FR"/>
        </w:rPr>
        <w:t xml:space="preserve">l’existence </w:t>
      </w:r>
      <w:r w:rsidR="002D58E3" w:rsidRPr="00D71398">
        <w:rPr>
          <w:rFonts w:ascii="Times New Roman" w:hAnsi="Times New Roman" w:cs="Times New Roman"/>
          <w:sz w:val="24"/>
          <w:szCs w:val="24"/>
          <w:lang w:eastAsia="fr-FR"/>
        </w:rPr>
        <w:t xml:space="preserve">ou non </w:t>
      </w:r>
      <w:r w:rsidR="001D64FD" w:rsidRPr="00D71398">
        <w:rPr>
          <w:rFonts w:ascii="Times New Roman" w:hAnsi="Times New Roman" w:cs="Times New Roman"/>
          <w:sz w:val="24"/>
          <w:szCs w:val="24"/>
          <w:lang w:eastAsia="fr-FR"/>
        </w:rPr>
        <w:t>de projet d’habitat inclusif.</w:t>
      </w:r>
      <w:r w:rsidR="007838EF" w:rsidRPr="00D71398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</w:p>
    <w:p w14:paraId="6527EADF" w14:textId="16DE23D6" w:rsidR="00C53D22" w:rsidRDefault="007838EF" w:rsidP="004D62A9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D71398">
        <w:rPr>
          <w:rFonts w:ascii="Times New Roman" w:hAnsi="Times New Roman" w:cs="Times New Roman"/>
          <w:sz w:val="24"/>
          <w:szCs w:val="24"/>
          <w:lang w:eastAsia="fr-FR"/>
        </w:rPr>
        <w:t xml:space="preserve">A ce titre, la carte </w:t>
      </w:r>
      <w:r w:rsidR="005A5A22" w:rsidRPr="00D71398">
        <w:rPr>
          <w:rFonts w:ascii="Times New Roman" w:hAnsi="Times New Roman" w:cs="Times New Roman"/>
          <w:sz w:val="24"/>
          <w:szCs w:val="24"/>
          <w:lang w:eastAsia="fr-FR"/>
        </w:rPr>
        <w:t>ci-dessous</w:t>
      </w:r>
      <w:r w:rsidRPr="00D71398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C8122B" w:rsidRPr="00D71398">
        <w:rPr>
          <w:rFonts w:ascii="Times New Roman" w:hAnsi="Times New Roman" w:cs="Times New Roman"/>
          <w:sz w:val="24"/>
          <w:szCs w:val="24"/>
          <w:lang w:eastAsia="fr-FR"/>
        </w:rPr>
        <w:t>précise les territoires des projets actuellement en cours de développement ou de fonctionnement soutenus par le Département.</w:t>
      </w:r>
      <w:r w:rsidRPr="00D71398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</w:p>
    <w:p w14:paraId="53A2C590" w14:textId="6595B80E" w:rsidR="007838EF" w:rsidRPr="008C5118" w:rsidRDefault="00881B81" w:rsidP="008C5118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881B81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B24350C" wp14:editId="5F3D2D6A">
            <wp:extent cx="5760720" cy="4073029"/>
            <wp:effectExtent l="0" t="0" r="0" b="3810"/>
            <wp:docPr id="6" name="Image 6" descr="H:\Pôle Ingenierie\Service Accueil familial et Habitat intermédiaire\HABITAT INTERMEDIAIRE\CARTOGRAPHIES  Chiffres clefs\Habitat_inclusif_PAPH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ôle Ingenierie\Service Accueil familial et Habitat intermédiaire\HABITAT INTERMEDIAIRE\CARTOGRAPHIES  Chiffres clefs\Habitat_inclusif_PAPH_2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02551" w14:textId="77777777" w:rsidR="008C5118" w:rsidRDefault="008E4E8E" w:rsidP="008C51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2021, l</w:t>
      </w:r>
      <w:r w:rsidR="00394B9E" w:rsidRPr="00D71398">
        <w:rPr>
          <w:rFonts w:ascii="Times New Roman" w:hAnsi="Times New Roman" w:cs="Times New Roman"/>
          <w:sz w:val="24"/>
          <w:szCs w:val="24"/>
        </w:rPr>
        <w:t>es projets à l’attention des</w:t>
      </w:r>
      <w:r w:rsidR="0043125F">
        <w:rPr>
          <w:rFonts w:ascii="Times New Roman" w:hAnsi="Times New Roman" w:cs="Times New Roman"/>
          <w:sz w:val="24"/>
          <w:szCs w:val="24"/>
        </w:rPr>
        <w:t xml:space="preserve"> </w:t>
      </w:r>
      <w:r w:rsidR="0043125F" w:rsidRPr="008C5118">
        <w:rPr>
          <w:rFonts w:ascii="Times New Roman" w:hAnsi="Times New Roman" w:cs="Times New Roman"/>
          <w:sz w:val="24"/>
          <w:szCs w:val="24"/>
        </w:rPr>
        <w:t xml:space="preserve">jeunes adultes en </w:t>
      </w:r>
      <w:r w:rsidR="00394B9E" w:rsidRPr="008C5118">
        <w:rPr>
          <w:rFonts w:ascii="Times New Roman" w:hAnsi="Times New Roman" w:cs="Times New Roman"/>
          <w:sz w:val="24"/>
          <w:szCs w:val="24"/>
        </w:rPr>
        <w:t xml:space="preserve">situation de handicap seront attendus </w:t>
      </w:r>
      <w:r w:rsidRPr="008C5118">
        <w:rPr>
          <w:rFonts w:ascii="Times New Roman" w:hAnsi="Times New Roman" w:cs="Times New Roman"/>
          <w:sz w:val="24"/>
          <w:szCs w:val="24"/>
        </w:rPr>
        <w:t>sur</w:t>
      </w:r>
      <w:r>
        <w:rPr>
          <w:rFonts w:ascii="Times New Roman" w:hAnsi="Times New Roman" w:cs="Times New Roman"/>
          <w:sz w:val="24"/>
          <w:szCs w:val="24"/>
        </w:rPr>
        <w:t xml:space="preserve"> le</w:t>
      </w:r>
      <w:r w:rsidR="008C5118">
        <w:rPr>
          <w:rFonts w:ascii="Times New Roman" w:hAnsi="Times New Roman" w:cs="Times New Roman"/>
          <w:sz w:val="24"/>
          <w:szCs w:val="24"/>
        </w:rPr>
        <w:t>s différents territoire du Nord.</w:t>
      </w:r>
    </w:p>
    <w:p w14:paraId="7783B993" w14:textId="058FE1A9" w:rsidR="00CE566C" w:rsidRPr="005C4497" w:rsidRDefault="00CE566C" w:rsidP="008C51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81C62B" w14:textId="6CE5F67A" w:rsidR="00DD461B" w:rsidRPr="008C5118" w:rsidRDefault="00DD461B" w:rsidP="008C5118">
      <w:pPr>
        <w:pStyle w:val="Paragraphedeliste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fr-FR"/>
        </w:rPr>
      </w:pPr>
      <w:r w:rsidRPr="008C5118">
        <w:rPr>
          <w:rFonts w:ascii="Times New Roman" w:hAnsi="Times New Roman" w:cs="Times New Roman"/>
          <w:b/>
          <w:sz w:val="24"/>
          <w:szCs w:val="24"/>
          <w:lang w:eastAsia="fr-FR"/>
        </w:rPr>
        <w:t>Le projet de vie social</w:t>
      </w:r>
      <w:r w:rsidR="00C8122B" w:rsidRPr="008C5118">
        <w:rPr>
          <w:rFonts w:ascii="Times New Roman" w:hAnsi="Times New Roman" w:cs="Times New Roman"/>
          <w:b/>
          <w:sz w:val="24"/>
          <w:szCs w:val="24"/>
          <w:lang w:eastAsia="fr-FR"/>
        </w:rPr>
        <w:t>e</w:t>
      </w:r>
      <w:r w:rsidRPr="008C5118">
        <w:rPr>
          <w:rFonts w:ascii="Times New Roman" w:hAnsi="Times New Roman" w:cs="Times New Roman"/>
          <w:b/>
          <w:sz w:val="24"/>
          <w:szCs w:val="24"/>
          <w:lang w:eastAsia="fr-FR"/>
        </w:rPr>
        <w:t xml:space="preserve"> </w:t>
      </w:r>
    </w:p>
    <w:p w14:paraId="7146CAB0" w14:textId="77777777" w:rsidR="008C5118" w:rsidRPr="008C5118" w:rsidRDefault="008C5118" w:rsidP="008C511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fr-FR"/>
        </w:rPr>
      </w:pPr>
    </w:p>
    <w:p w14:paraId="789C5ACD" w14:textId="052009DC" w:rsidR="00DD461B" w:rsidRDefault="00DD461B" w:rsidP="00C03667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L’habitat inclusif n’est pas un simple projet de logements locatifs adaptés</w:t>
      </w:r>
      <w:r w:rsidR="006B6FF6">
        <w:rPr>
          <w:rFonts w:ascii="Times New Roman" w:hAnsi="Times New Roman" w:cs="Times New Roman"/>
          <w:sz w:val="24"/>
          <w:szCs w:val="24"/>
          <w:lang w:eastAsia="fr-FR"/>
        </w:rPr>
        <w:t>,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 mais bien un concept reposant sur : </w:t>
      </w:r>
    </w:p>
    <w:p w14:paraId="21545BFE" w14:textId="7B82AA5A" w:rsidR="00DD461B" w:rsidRDefault="00C03667" w:rsidP="006B6FF6">
      <w:pPr>
        <w:ind w:left="705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 xml:space="preserve">- </w:t>
      </w:r>
      <w:r w:rsidR="006B6FF6">
        <w:rPr>
          <w:rFonts w:ascii="Times New Roman" w:hAnsi="Times New Roman" w:cs="Times New Roman"/>
          <w:sz w:val="24"/>
          <w:szCs w:val="24"/>
          <w:lang w:eastAsia="fr-FR"/>
        </w:rPr>
        <w:t>u</w:t>
      </w:r>
      <w:r w:rsidR="00DD461B">
        <w:rPr>
          <w:rFonts w:ascii="Times New Roman" w:hAnsi="Times New Roman" w:cs="Times New Roman"/>
          <w:sz w:val="24"/>
          <w:szCs w:val="24"/>
          <w:lang w:eastAsia="fr-FR"/>
        </w:rPr>
        <w:t xml:space="preserve">ne attention portée à la vie sociale : démarche d’écoute des besoins, création de liens entre locataires, participation à la vie collective et aux prises de décision ; </w:t>
      </w:r>
    </w:p>
    <w:p w14:paraId="3C59D9F1" w14:textId="79B56713" w:rsidR="00DD461B" w:rsidRDefault="00C03667" w:rsidP="006B6FF6">
      <w:pPr>
        <w:ind w:left="705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 xml:space="preserve">- </w:t>
      </w:r>
      <w:r w:rsidR="006B6FF6">
        <w:rPr>
          <w:rFonts w:ascii="Times New Roman" w:hAnsi="Times New Roman" w:cs="Times New Roman"/>
          <w:sz w:val="24"/>
          <w:szCs w:val="24"/>
          <w:lang w:eastAsia="fr-FR"/>
        </w:rPr>
        <w:t>u</w:t>
      </w:r>
      <w:r w:rsidR="00DD461B">
        <w:rPr>
          <w:rFonts w:ascii="Times New Roman" w:hAnsi="Times New Roman" w:cs="Times New Roman"/>
          <w:sz w:val="24"/>
          <w:szCs w:val="24"/>
          <w:lang w:eastAsia="fr-FR"/>
        </w:rPr>
        <w:t xml:space="preserve">ne démarche participative dans le montage du projet intégrant l’environnement local et les locataires potentiels (via une enquête, des </w:t>
      </w:r>
      <w:r w:rsidR="005A5A22">
        <w:rPr>
          <w:rFonts w:ascii="Times New Roman" w:hAnsi="Times New Roman" w:cs="Times New Roman"/>
          <w:sz w:val="24"/>
          <w:szCs w:val="24"/>
          <w:lang w:eastAsia="fr-FR"/>
        </w:rPr>
        <w:t>entretiens…</w:t>
      </w:r>
      <w:r w:rsidR="00DD461B">
        <w:rPr>
          <w:rFonts w:ascii="Times New Roman" w:hAnsi="Times New Roman" w:cs="Times New Roman"/>
          <w:sz w:val="24"/>
          <w:szCs w:val="24"/>
          <w:lang w:eastAsia="fr-FR"/>
        </w:rPr>
        <w:t xml:space="preserve">) ; </w:t>
      </w:r>
    </w:p>
    <w:p w14:paraId="5E0AD501" w14:textId="00286027" w:rsidR="002B7FEB" w:rsidRDefault="00C03667" w:rsidP="006B6FF6">
      <w:pPr>
        <w:ind w:left="705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 xml:space="preserve">- </w:t>
      </w:r>
      <w:r w:rsidR="006B6FF6">
        <w:rPr>
          <w:rFonts w:ascii="Times New Roman" w:hAnsi="Times New Roman" w:cs="Times New Roman"/>
          <w:sz w:val="24"/>
          <w:szCs w:val="24"/>
          <w:lang w:eastAsia="fr-FR"/>
        </w:rPr>
        <w:t>u</w:t>
      </w:r>
      <w:r w:rsidR="00DD461B">
        <w:rPr>
          <w:rFonts w:ascii="Times New Roman" w:hAnsi="Times New Roman" w:cs="Times New Roman"/>
          <w:sz w:val="24"/>
          <w:szCs w:val="24"/>
          <w:lang w:eastAsia="fr-FR"/>
        </w:rPr>
        <w:t>n accompagnement à la vie sociale, culturelle et associative av</w:t>
      </w:r>
      <w:r w:rsidR="00FE6B10">
        <w:rPr>
          <w:rFonts w:ascii="Times New Roman" w:hAnsi="Times New Roman" w:cs="Times New Roman"/>
          <w:sz w:val="24"/>
          <w:szCs w:val="24"/>
          <w:lang w:eastAsia="fr-FR"/>
        </w:rPr>
        <w:t>e</w:t>
      </w:r>
      <w:r w:rsidR="00DD461B">
        <w:rPr>
          <w:rFonts w:ascii="Times New Roman" w:hAnsi="Times New Roman" w:cs="Times New Roman"/>
          <w:sz w:val="24"/>
          <w:szCs w:val="24"/>
          <w:lang w:eastAsia="fr-FR"/>
        </w:rPr>
        <w:t>c la mise à disposi</w:t>
      </w:r>
      <w:r w:rsidR="00FE6B10">
        <w:rPr>
          <w:rFonts w:ascii="Times New Roman" w:hAnsi="Times New Roman" w:cs="Times New Roman"/>
          <w:sz w:val="24"/>
          <w:szCs w:val="24"/>
          <w:lang w:eastAsia="fr-FR"/>
        </w:rPr>
        <w:t>tion d’un référent ou accompagnateur à la vie sociale.</w:t>
      </w:r>
    </w:p>
    <w:p w14:paraId="27FD588A" w14:textId="77777777" w:rsidR="008C5118" w:rsidRDefault="008C5118" w:rsidP="006B6FF6">
      <w:pPr>
        <w:ind w:left="705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609A7B20" w14:textId="77777777" w:rsidR="002B7FEB" w:rsidRDefault="002B7FEB" w:rsidP="008C51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21726CD1" w14:textId="0581FA62" w:rsidR="00886E27" w:rsidRPr="008C5118" w:rsidRDefault="00C03667" w:rsidP="008C5118">
      <w:pPr>
        <w:pStyle w:val="Paragraphedeliste"/>
        <w:numPr>
          <w:ilvl w:val="0"/>
          <w:numId w:val="36"/>
        </w:numPr>
        <w:jc w:val="both"/>
        <w:rPr>
          <w:rFonts w:ascii="Times New Roman" w:hAnsi="Times New Roman" w:cs="Times New Roman"/>
          <w:b/>
          <w:sz w:val="24"/>
          <w:szCs w:val="24"/>
          <w:lang w:eastAsia="fr-FR"/>
        </w:rPr>
      </w:pPr>
      <w:r w:rsidRPr="008C5118">
        <w:rPr>
          <w:rFonts w:ascii="Times New Roman" w:hAnsi="Times New Roman" w:cs="Times New Roman"/>
          <w:b/>
          <w:sz w:val="24"/>
          <w:szCs w:val="24"/>
          <w:lang w:eastAsia="fr-FR"/>
        </w:rPr>
        <w:t xml:space="preserve">Les </w:t>
      </w:r>
      <w:r w:rsidR="008C5118" w:rsidRPr="008C5118">
        <w:rPr>
          <w:rFonts w:ascii="Times New Roman" w:hAnsi="Times New Roman" w:cs="Times New Roman"/>
          <w:b/>
          <w:sz w:val="24"/>
          <w:szCs w:val="24"/>
          <w:lang w:eastAsia="fr-FR"/>
        </w:rPr>
        <w:t>logements</w:t>
      </w:r>
    </w:p>
    <w:p w14:paraId="3DC560DF" w14:textId="4F2AC3C2" w:rsidR="007838EF" w:rsidRDefault="00886E27" w:rsidP="00C03667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 xml:space="preserve">Les projets d’habitat inclusif devront être adaptés au public accueilli notamment en terme d’accessibilité afin de garantir l’autonomie des personnes. </w:t>
      </w:r>
    </w:p>
    <w:p w14:paraId="43566A55" w14:textId="340F44D8" w:rsidR="000D289E" w:rsidRDefault="007838EF" w:rsidP="00C03667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Afin de favoriser l’intégration dans le tissu social</w:t>
      </w:r>
      <w:r w:rsidR="00FA2FD8">
        <w:rPr>
          <w:rFonts w:ascii="Times New Roman" w:hAnsi="Times New Roman" w:cs="Times New Roman"/>
          <w:sz w:val="24"/>
          <w:szCs w:val="24"/>
          <w:lang w:eastAsia="fr-FR"/>
        </w:rPr>
        <w:t>,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 le projet devra répondre à certaines exigences en termes de présenc</w:t>
      </w:r>
      <w:r w:rsidR="004D62A9">
        <w:rPr>
          <w:rFonts w:ascii="Times New Roman" w:hAnsi="Times New Roman" w:cs="Times New Roman"/>
          <w:sz w:val="24"/>
          <w:szCs w:val="24"/>
          <w:lang w:eastAsia="fr-FR"/>
        </w:rPr>
        <w:t>e d’équipements et de services. L’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habitat devra se situer en </w:t>
      </w:r>
      <w:r w:rsidR="005A5A22">
        <w:rPr>
          <w:rFonts w:ascii="Times New Roman" w:hAnsi="Times New Roman" w:cs="Times New Roman"/>
          <w:sz w:val="24"/>
          <w:szCs w:val="24"/>
          <w:lang w:eastAsia="fr-FR"/>
        </w:rPr>
        <w:t>centre-ville</w:t>
      </w:r>
      <w:r>
        <w:rPr>
          <w:rFonts w:ascii="Times New Roman" w:hAnsi="Times New Roman" w:cs="Times New Roman"/>
          <w:sz w:val="24"/>
          <w:szCs w:val="24"/>
          <w:lang w:eastAsia="fr-FR"/>
        </w:rPr>
        <w:t>, centre</w:t>
      </w:r>
      <w:r w:rsidR="00FA2FD8">
        <w:rPr>
          <w:rFonts w:ascii="Times New Roman" w:hAnsi="Times New Roman" w:cs="Times New Roman"/>
          <w:sz w:val="24"/>
          <w:szCs w:val="24"/>
          <w:lang w:eastAsia="fr-FR"/>
        </w:rPr>
        <w:t>-</w:t>
      </w:r>
      <w:r w:rsidR="006B6FF6">
        <w:rPr>
          <w:rFonts w:ascii="Times New Roman" w:hAnsi="Times New Roman" w:cs="Times New Roman"/>
          <w:sz w:val="24"/>
          <w:szCs w:val="24"/>
          <w:lang w:eastAsia="fr-FR"/>
        </w:rPr>
        <w:t>bourg ou centre de quartier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 pour faciliter l’accès aux commerces du quotidien, aux services de proximité ouverts au public (bibliothèque, centre socioculturel, associations, événements divers), transports en commun. </w:t>
      </w:r>
    </w:p>
    <w:p w14:paraId="315CABD3" w14:textId="69470B1B" w:rsidR="007838EF" w:rsidRPr="00E01C90" w:rsidRDefault="007838EF" w:rsidP="007838EF">
      <w:pPr>
        <w:pStyle w:val="NormalWeb"/>
        <w:jc w:val="both"/>
        <w:rPr>
          <w:sz w:val="24"/>
          <w:szCs w:val="24"/>
        </w:rPr>
      </w:pPr>
      <w:r w:rsidRPr="0009297E">
        <w:rPr>
          <w:sz w:val="24"/>
          <w:szCs w:val="24"/>
        </w:rPr>
        <w:t xml:space="preserve">Le porteur pourra expérimenter la mise en œuvre de solutions domotiques en accord avec les besoins des personnes dans une optique d’amélioration du quotidien </w:t>
      </w:r>
      <w:r w:rsidR="0095430A">
        <w:rPr>
          <w:sz w:val="24"/>
          <w:szCs w:val="24"/>
        </w:rPr>
        <w:t xml:space="preserve">et de préservation de </w:t>
      </w:r>
      <w:r w:rsidR="00FA2FD8" w:rsidRPr="0009297E">
        <w:rPr>
          <w:sz w:val="24"/>
          <w:szCs w:val="24"/>
        </w:rPr>
        <w:t>l’autonomie des personnes</w:t>
      </w:r>
      <w:r w:rsidRPr="0009297E">
        <w:rPr>
          <w:sz w:val="24"/>
          <w:szCs w:val="24"/>
        </w:rPr>
        <w:t>. Il en est de même pour le développement du numérique qui ne doit pas devenir un facteur d’exclusion.</w:t>
      </w:r>
      <w:r w:rsidR="00E01C90">
        <w:rPr>
          <w:sz w:val="24"/>
          <w:szCs w:val="24"/>
        </w:rPr>
        <w:t xml:space="preserve"> </w:t>
      </w:r>
      <w:r w:rsidR="001D733D" w:rsidRPr="008C5118">
        <w:rPr>
          <w:sz w:val="24"/>
          <w:szCs w:val="24"/>
        </w:rPr>
        <w:t xml:space="preserve">Le recours aux </w:t>
      </w:r>
      <w:r w:rsidR="00E01C90" w:rsidRPr="008C5118">
        <w:rPr>
          <w:sz w:val="24"/>
          <w:szCs w:val="24"/>
        </w:rPr>
        <w:t xml:space="preserve">innovations technologiques </w:t>
      </w:r>
      <w:r w:rsidR="009E3EC7" w:rsidRPr="008C5118">
        <w:rPr>
          <w:sz w:val="24"/>
          <w:szCs w:val="24"/>
        </w:rPr>
        <w:t>devra s’</w:t>
      </w:r>
      <w:r w:rsidR="00E01C90" w:rsidRPr="008C5118">
        <w:rPr>
          <w:sz w:val="24"/>
          <w:szCs w:val="24"/>
        </w:rPr>
        <w:t>accompagn</w:t>
      </w:r>
      <w:r w:rsidR="009E3EC7" w:rsidRPr="008C5118">
        <w:rPr>
          <w:sz w:val="24"/>
          <w:szCs w:val="24"/>
        </w:rPr>
        <w:t>er d’une anticipation sur les coût</w:t>
      </w:r>
      <w:r w:rsidR="00E01C90" w:rsidRPr="008C5118">
        <w:rPr>
          <w:sz w:val="24"/>
          <w:szCs w:val="24"/>
        </w:rPr>
        <w:t xml:space="preserve">s de fonctionnement </w:t>
      </w:r>
      <w:r w:rsidR="009E3EC7" w:rsidRPr="008C5118">
        <w:rPr>
          <w:sz w:val="24"/>
          <w:szCs w:val="24"/>
        </w:rPr>
        <w:t>ou</w:t>
      </w:r>
      <w:r w:rsidR="008C5118" w:rsidRPr="008C5118">
        <w:rPr>
          <w:sz w:val="24"/>
          <w:szCs w:val="24"/>
        </w:rPr>
        <w:t xml:space="preserve"> d’</w:t>
      </w:r>
      <w:r w:rsidR="009E3EC7" w:rsidRPr="008C5118">
        <w:rPr>
          <w:sz w:val="24"/>
          <w:szCs w:val="24"/>
        </w:rPr>
        <w:t xml:space="preserve">entretien </w:t>
      </w:r>
      <w:r w:rsidR="00E01C90" w:rsidRPr="008C5118">
        <w:rPr>
          <w:sz w:val="24"/>
          <w:szCs w:val="24"/>
        </w:rPr>
        <w:t>éventuels et d’une proposition équilibrée pour supporter c</w:t>
      </w:r>
      <w:r w:rsidR="009E3EC7" w:rsidRPr="008C5118">
        <w:rPr>
          <w:sz w:val="24"/>
          <w:szCs w:val="24"/>
        </w:rPr>
        <w:t>e coût</w:t>
      </w:r>
      <w:r w:rsidR="00AD0933" w:rsidRPr="008C5118">
        <w:rPr>
          <w:sz w:val="24"/>
          <w:szCs w:val="24"/>
        </w:rPr>
        <w:t xml:space="preserve"> au long cours.</w:t>
      </w:r>
    </w:p>
    <w:p w14:paraId="4B388FC6" w14:textId="77777777" w:rsidR="00886E27" w:rsidRPr="001A7058" w:rsidRDefault="00886E27" w:rsidP="00C03667">
      <w:pPr>
        <w:jc w:val="both"/>
        <w:rPr>
          <w:rFonts w:ascii="Times New Roman" w:hAnsi="Times New Roman" w:cs="Times New Roman"/>
          <w:b/>
          <w:sz w:val="24"/>
          <w:szCs w:val="24"/>
          <w:lang w:eastAsia="fr-FR"/>
        </w:rPr>
      </w:pPr>
      <w:r w:rsidRPr="001A7058">
        <w:rPr>
          <w:rFonts w:ascii="Times New Roman" w:hAnsi="Times New Roman" w:cs="Times New Roman"/>
          <w:b/>
          <w:sz w:val="24"/>
          <w:szCs w:val="24"/>
          <w:lang w:eastAsia="fr-FR"/>
        </w:rPr>
        <w:t xml:space="preserve">A cet effet les logements proposés devront : </w:t>
      </w:r>
    </w:p>
    <w:p w14:paraId="53F07BC4" w14:textId="0F4B755F" w:rsidR="00886E27" w:rsidRDefault="001A7058" w:rsidP="001A7058">
      <w:pPr>
        <w:pStyle w:val="Paragraphedeliste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1A7058">
        <w:rPr>
          <w:rFonts w:ascii="Times New Roman" w:hAnsi="Times New Roman" w:cs="Times New Roman"/>
          <w:sz w:val="24"/>
          <w:szCs w:val="24"/>
          <w:lang w:eastAsia="fr-FR"/>
        </w:rPr>
        <w:t>ê</w:t>
      </w:r>
      <w:r w:rsidR="00C03667" w:rsidRPr="001A7058">
        <w:rPr>
          <w:rFonts w:ascii="Times New Roman" w:hAnsi="Times New Roman" w:cs="Times New Roman"/>
          <w:sz w:val="24"/>
          <w:szCs w:val="24"/>
          <w:lang w:eastAsia="fr-FR"/>
        </w:rPr>
        <w:t>tre adaptés à la problé</w:t>
      </w:r>
      <w:r w:rsidR="00886E27" w:rsidRPr="001A7058">
        <w:rPr>
          <w:rFonts w:ascii="Times New Roman" w:hAnsi="Times New Roman" w:cs="Times New Roman"/>
          <w:sz w:val="24"/>
          <w:szCs w:val="24"/>
          <w:lang w:eastAsia="fr-FR"/>
        </w:rPr>
        <w:t>matique de la perte d’autonomie et du handicap en ac</w:t>
      </w:r>
      <w:r w:rsidR="00C03667" w:rsidRPr="001A7058">
        <w:rPr>
          <w:rFonts w:ascii="Times New Roman" w:hAnsi="Times New Roman" w:cs="Times New Roman"/>
          <w:sz w:val="24"/>
          <w:szCs w:val="24"/>
          <w:lang w:eastAsia="fr-FR"/>
        </w:rPr>
        <w:t xml:space="preserve">cord avec les futurs locataires ; </w:t>
      </w:r>
    </w:p>
    <w:p w14:paraId="5CE26FF0" w14:textId="77777777" w:rsidR="001A7058" w:rsidRPr="001A7058" w:rsidRDefault="001A7058" w:rsidP="001A7058">
      <w:pPr>
        <w:pStyle w:val="Paragraphedeliste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1D382BE2" w14:textId="2413C477" w:rsidR="0095430A" w:rsidRDefault="006B6FF6" w:rsidP="001A7058">
      <w:pPr>
        <w:pStyle w:val="Paragraphedeliste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1A7058">
        <w:rPr>
          <w:rFonts w:ascii="Times New Roman" w:hAnsi="Times New Roman" w:cs="Times New Roman"/>
          <w:sz w:val="24"/>
          <w:szCs w:val="24"/>
          <w:lang w:eastAsia="fr-FR"/>
        </w:rPr>
        <w:t>p</w:t>
      </w:r>
      <w:r w:rsidR="00886E27" w:rsidRPr="001A7058">
        <w:rPr>
          <w:rFonts w:ascii="Times New Roman" w:hAnsi="Times New Roman" w:cs="Times New Roman"/>
          <w:sz w:val="24"/>
          <w:szCs w:val="24"/>
          <w:lang w:eastAsia="fr-FR"/>
        </w:rPr>
        <w:t>ermettre de préserver l’intimité des pe</w:t>
      </w:r>
      <w:r w:rsidR="0095430A" w:rsidRPr="001A7058">
        <w:rPr>
          <w:rFonts w:ascii="Times New Roman" w:hAnsi="Times New Roman" w:cs="Times New Roman"/>
          <w:sz w:val="24"/>
          <w:szCs w:val="24"/>
          <w:lang w:eastAsia="fr-FR"/>
        </w:rPr>
        <w:t>rsonnes, de la vie de couple</w:t>
      </w:r>
      <w:r w:rsidR="00872769" w:rsidRPr="001A7058">
        <w:rPr>
          <w:rFonts w:ascii="Times New Roman" w:hAnsi="Times New Roman" w:cs="Times New Roman"/>
          <w:sz w:val="24"/>
          <w:szCs w:val="24"/>
          <w:lang w:eastAsia="fr-FR"/>
        </w:rPr>
        <w:t> ;</w:t>
      </w:r>
    </w:p>
    <w:p w14:paraId="7D2E9BDF" w14:textId="77777777" w:rsidR="001A7058" w:rsidRPr="001A7058" w:rsidRDefault="001A7058" w:rsidP="001A7058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4BC8EA11" w14:textId="669A32E9" w:rsidR="00886E27" w:rsidRDefault="006B6FF6" w:rsidP="001A7058">
      <w:pPr>
        <w:pStyle w:val="Paragraphedeliste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1A7058">
        <w:rPr>
          <w:rFonts w:ascii="Times New Roman" w:hAnsi="Times New Roman" w:cs="Times New Roman"/>
          <w:sz w:val="24"/>
          <w:szCs w:val="24"/>
          <w:lang w:eastAsia="fr-FR"/>
        </w:rPr>
        <w:t>p</w:t>
      </w:r>
      <w:r w:rsidR="00886E27" w:rsidRPr="001A7058">
        <w:rPr>
          <w:rFonts w:ascii="Times New Roman" w:hAnsi="Times New Roman" w:cs="Times New Roman"/>
          <w:sz w:val="24"/>
          <w:szCs w:val="24"/>
          <w:lang w:eastAsia="fr-FR"/>
        </w:rPr>
        <w:t>ermettre la vie familial</w:t>
      </w:r>
      <w:r w:rsidR="000D289E" w:rsidRPr="001A7058">
        <w:rPr>
          <w:rFonts w:ascii="Times New Roman" w:hAnsi="Times New Roman" w:cs="Times New Roman"/>
          <w:sz w:val="24"/>
          <w:szCs w:val="24"/>
          <w:lang w:eastAsia="fr-FR"/>
        </w:rPr>
        <w:t>e</w:t>
      </w:r>
      <w:r w:rsidR="00886E27" w:rsidRPr="001A7058">
        <w:rPr>
          <w:rFonts w:ascii="Times New Roman" w:hAnsi="Times New Roman" w:cs="Times New Roman"/>
          <w:sz w:val="24"/>
          <w:szCs w:val="24"/>
          <w:lang w:eastAsia="fr-FR"/>
        </w:rPr>
        <w:t>, tout en favorisant les relations interpersonnelles (le porteur veillera à la présence d’espace</w:t>
      </w:r>
      <w:r w:rsidR="007B05D9" w:rsidRPr="001A7058">
        <w:rPr>
          <w:rFonts w:ascii="Times New Roman" w:hAnsi="Times New Roman" w:cs="Times New Roman"/>
          <w:sz w:val="24"/>
          <w:szCs w:val="24"/>
          <w:lang w:eastAsia="fr-FR"/>
        </w:rPr>
        <w:t>s</w:t>
      </w:r>
      <w:r w:rsidR="00886E27" w:rsidRPr="001A7058">
        <w:rPr>
          <w:rFonts w:ascii="Times New Roman" w:hAnsi="Times New Roman" w:cs="Times New Roman"/>
          <w:sz w:val="24"/>
          <w:szCs w:val="24"/>
          <w:lang w:eastAsia="fr-FR"/>
        </w:rPr>
        <w:t xml:space="preserve"> de rencontre, </w:t>
      </w:r>
      <w:r w:rsidRPr="001A7058">
        <w:rPr>
          <w:rFonts w:ascii="Times New Roman" w:hAnsi="Times New Roman" w:cs="Times New Roman"/>
          <w:sz w:val="24"/>
          <w:szCs w:val="24"/>
          <w:lang w:eastAsia="fr-FR"/>
        </w:rPr>
        <w:t xml:space="preserve">de </w:t>
      </w:r>
      <w:r w:rsidR="00886E27" w:rsidRPr="001A7058">
        <w:rPr>
          <w:rFonts w:ascii="Times New Roman" w:hAnsi="Times New Roman" w:cs="Times New Roman"/>
          <w:sz w:val="24"/>
          <w:szCs w:val="24"/>
          <w:lang w:eastAsia="fr-FR"/>
        </w:rPr>
        <w:t>lieu</w:t>
      </w:r>
      <w:r w:rsidR="001A7058" w:rsidRPr="001A7058">
        <w:rPr>
          <w:rFonts w:ascii="Times New Roman" w:hAnsi="Times New Roman" w:cs="Times New Roman"/>
          <w:sz w:val="24"/>
          <w:szCs w:val="24"/>
          <w:lang w:eastAsia="fr-FR"/>
        </w:rPr>
        <w:t>x de passage multi-</w:t>
      </w:r>
      <w:r w:rsidR="00872769" w:rsidRPr="001A7058">
        <w:rPr>
          <w:rFonts w:ascii="Times New Roman" w:hAnsi="Times New Roman" w:cs="Times New Roman"/>
          <w:sz w:val="24"/>
          <w:szCs w:val="24"/>
          <w:lang w:eastAsia="fr-FR"/>
        </w:rPr>
        <w:t xml:space="preserve">usages, </w:t>
      </w:r>
      <w:r w:rsidRPr="001A7058">
        <w:rPr>
          <w:rFonts w:ascii="Times New Roman" w:hAnsi="Times New Roman" w:cs="Times New Roman"/>
          <w:sz w:val="24"/>
          <w:szCs w:val="24"/>
          <w:lang w:eastAsia="fr-FR"/>
        </w:rPr>
        <w:t xml:space="preserve">de </w:t>
      </w:r>
      <w:r w:rsidR="00872769" w:rsidRPr="001A7058">
        <w:rPr>
          <w:rFonts w:ascii="Times New Roman" w:hAnsi="Times New Roman" w:cs="Times New Roman"/>
          <w:sz w:val="24"/>
          <w:szCs w:val="24"/>
          <w:lang w:eastAsia="fr-FR"/>
        </w:rPr>
        <w:t xml:space="preserve">lieux ouverts </w:t>
      </w:r>
      <w:r w:rsidR="00886E27" w:rsidRPr="001A7058">
        <w:rPr>
          <w:rFonts w:ascii="Times New Roman" w:hAnsi="Times New Roman" w:cs="Times New Roman"/>
          <w:sz w:val="24"/>
          <w:szCs w:val="24"/>
          <w:lang w:eastAsia="fr-FR"/>
        </w:rPr>
        <w:t xml:space="preserve">vers l’extérieur) ; </w:t>
      </w:r>
    </w:p>
    <w:p w14:paraId="62F10B3E" w14:textId="77777777" w:rsidR="001A7058" w:rsidRPr="001A7058" w:rsidRDefault="001A7058" w:rsidP="001A7058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1ACA6BC6" w14:textId="0BBF181B" w:rsidR="001A7058" w:rsidRDefault="006B6FF6" w:rsidP="001A7058">
      <w:pPr>
        <w:pStyle w:val="Paragraphedeliste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1A7058">
        <w:rPr>
          <w:rFonts w:ascii="Times New Roman" w:hAnsi="Times New Roman" w:cs="Times New Roman"/>
          <w:sz w:val="24"/>
          <w:szCs w:val="24"/>
          <w:lang w:eastAsia="fr-FR"/>
        </w:rPr>
        <w:t>o</w:t>
      </w:r>
      <w:r w:rsidR="00886E27" w:rsidRPr="001A7058">
        <w:rPr>
          <w:rFonts w:ascii="Times New Roman" w:hAnsi="Times New Roman" w:cs="Times New Roman"/>
          <w:sz w:val="24"/>
          <w:szCs w:val="24"/>
          <w:lang w:eastAsia="fr-FR"/>
        </w:rPr>
        <w:t>ffrir un loyer modéré, adapté aux ressources des personnes</w:t>
      </w:r>
      <w:r w:rsidR="00394B9E" w:rsidRPr="001A7058">
        <w:rPr>
          <w:rFonts w:ascii="Times New Roman" w:hAnsi="Times New Roman" w:cs="Times New Roman"/>
          <w:sz w:val="24"/>
          <w:szCs w:val="24"/>
          <w:lang w:eastAsia="fr-FR"/>
        </w:rPr>
        <w:t> ;</w:t>
      </w:r>
    </w:p>
    <w:p w14:paraId="66B86916" w14:textId="77777777" w:rsidR="001A7058" w:rsidRPr="001A7058" w:rsidRDefault="001A7058" w:rsidP="001A7058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07B57A63" w14:textId="27D7987C" w:rsidR="007B05D9" w:rsidRDefault="006B6FF6" w:rsidP="001A7058">
      <w:pPr>
        <w:pStyle w:val="Paragraphedeliste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1A7058">
        <w:rPr>
          <w:rFonts w:ascii="Times New Roman" w:hAnsi="Times New Roman" w:cs="Times New Roman"/>
          <w:sz w:val="24"/>
          <w:szCs w:val="24"/>
          <w:lang w:eastAsia="fr-FR"/>
        </w:rPr>
        <w:t>p</w:t>
      </w:r>
      <w:r w:rsidR="00394B9E" w:rsidRPr="001A7058">
        <w:rPr>
          <w:rFonts w:ascii="Times New Roman" w:hAnsi="Times New Roman" w:cs="Times New Roman"/>
          <w:sz w:val="24"/>
          <w:szCs w:val="24"/>
          <w:lang w:eastAsia="fr-FR"/>
        </w:rPr>
        <w:t>roposer un espace collectif pour les personnes.</w:t>
      </w:r>
    </w:p>
    <w:p w14:paraId="15018240" w14:textId="37100E7E" w:rsidR="001A7058" w:rsidRPr="001A7058" w:rsidRDefault="001A7058" w:rsidP="001A70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68009BF1" w14:textId="44A59750" w:rsidR="001A7058" w:rsidRDefault="00886E27" w:rsidP="001A70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394B9E">
        <w:rPr>
          <w:rFonts w:ascii="Times New Roman" w:hAnsi="Times New Roman" w:cs="Times New Roman"/>
          <w:sz w:val="24"/>
          <w:szCs w:val="24"/>
          <w:lang w:eastAsia="fr-FR"/>
        </w:rPr>
        <w:t xml:space="preserve">Pour aider à la conduite de projet et favoriser l’insertion de l’habitat </w:t>
      </w:r>
      <w:r w:rsidR="001D64FD" w:rsidRPr="00394B9E">
        <w:rPr>
          <w:rFonts w:ascii="Times New Roman" w:hAnsi="Times New Roman" w:cs="Times New Roman"/>
          <w:sz w:val="24"/>
          <w:szCs w:val="24"/>
          <w:lang w:eastAsia="fr-FR"/>
        </w:rPr>
        <w:t>inclusif</w:t>
      </w:r>
      <w:r w:rsidRPr="00394B9E">
        <w:rPr>
          <w:rFonts w:ascii="Times New Roman" w:hAnsi="Times New Roman" w:cs="Times New Roman"/>
          <w:sz w:val="24"/>
          <w:szCs w:val="24"/>
          <w:lang w:eastAsia="fr-FR"/>
        </w:rPr>
        <w:t xml:space="preserve"> dans son environnement, le porteur </w:t>
      </w:r>
      <w:r w:rsidR="00756639" w:rsidRPr="00394B9E">
        <w:rPr>
          <w:rFonts w:ascii="Times New Roman" w:hAnsi="Times New Roman" w:cs="Times New Roman"/>
          <w:sz w:val="24"/>
          <w:szCs w:val="24"/>
          <w:lang w:eastAsia="fr-FR"/>
        </w:rPr>
        <w:t xml:space="preserve">se rapprochera </w:t>
      </w:r>
      <w:r w:rsidR="001A7058">
        <w:rPr>
          <w:rFonts w:ascii="Times New Roman" w:hAnsi="Times New Roman" w:cs="Times New Roman"/>
          <w:sz w:val="24"/>
          <w:szCs w:val="24"/>
          <w:lang w:eastAsia="fr-FR"/>
        </w:rPr>
        <w:t>des services du Département.</w:t>
      </w:r>
    </w:p>
    <w:p w14:paraId="6F97B38E" w14:textId="77777777" w:rsidR="001A7058" w:rsidRPr="005C4497" w:rsidRDefault="001A7058" w:rsidP="001A70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442DD83B" w14:textId="6677C6CA" w:rsidR="00DC481E" w:rsidRPr="001A7058" w:rsidRDefault="00DC481E" w:rsidP="001A7058">
      <w:pPr>
        <w:pStyle w:val="Paragraphedeliste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fr-FR"/>
        </w:rPr>
      </w:pPr>
      <w:r w:rsidRPr="001A7058">
        <w:rPr>
          <w:rFonts w:ascii="Times New Roman" w:hAnsi="Times New Roman" w:cs="Times New Roman"/>
          <w:b/>
          <w:sz w:val="24"/>
          <w:szCs w:val="24"/>
          <w:lang w:eastAsia="fr-FR"/>
        </w:rPr>
        <w:t>Eléments juridiques relatifs à ces lieux de vie </w:t>
      </w:r>
    </w:p>
    <w:p w14:paraId="183F3545" w14:textId="77777777" w:rsidR="001A7058" w:rsidRPr="00FA0109" w:rsidRDefault="001A7058" w:rsidP="001A705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2DCD37E3" w14:textId="3AF9CE75" w:rsidR="00DC481E" w:rsidRPr="0009297E" w:rsidRDefault="00DC481E" w:rsidP="00DC481E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09297E">
        <w:rPr>
          <w:rFonts w:ascii="Times New Roman" w:hAnsi="Times New Roman" w:cs="Times New Roman"/>
          <w:sz w:val="24"/>
          <w:szCs w:val="24"/>
          <w:lang w:eastAsia="fr-FR"/>
        </w:rPr>
        <w:t>Sur le plan juridique</w:t>
      </w:r>
      <w:r w:rsidR="003A6F3D">
        <w:rPr>
          <w:rFonts w:ascii="Times New Roman" w:hAnsi="Times New Roman" w:cs="Times New Roman"/>
          <w:sz w:val="24"/>
          <w:szCs w:val="24"/>
          <w:lang w:eastAsia="fr-FR"/>
        </w:rPr>
        <w:t>,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ces projets ne relèvent pas du champ médico-social</w:t>
      </w:r>
      <w:r w:rsidR="005D1F01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et</w:t>
      </w:r>
      <w:r w:rsidR="004D62A9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>constituent des logements regroupés, partagés ou diffus, assortis de</w:t>
      </w:r>
      <w:r w:rsidR="004E0A10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réels contrats</w:t>
      </w:r>
      <w:r w:rsidR="00872769">
        <w:rPr>
          <w:rFonts w:ascii="Times New Roman" w:hAnsi="Times New Roman" w:cs="Times New Roman"/>
          <w:sz w:val="24"/>
          <w:szCs w:val="24"/>
          <w:lang w:eastAsia="fr-FR"/>
        </w:rPr>
        <w:t xml:space="preserve"> de location</w:t>
      </w:r>
      <w:r w:rsidR="004E0A10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. En conséquence, 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>les porteurs devront solliciter l’agrément d’intermédiation locative auprès de la D</w:t>
      </w:r>
      <w:r w:rsidR="000D289E" w:rsidRPr="0009297E">
        <w:rPr>
          <w:rFonts w:ascii="Times New Roman" w:hAnsi="Times New Roman" w:cs="Times New Roman"/>
          <w:sz w:val="24"/>
          <w:szCs w:val="24"/>
          <w:lang w:eastAsia="fr-FR"/>
        </w:rPr>
        <w:t>irection Département</w:t>
      </w:r>
      <w:r w:rsidR="003A6F3D">
        <w:rPr>
          <w:rFonts w:ascii="Times New Roman" w:hAnsi="Times New Roman" w:cs="Times New Roman"/>
          <w:sz w:val="24"/>
          <w:szCs w:val="24"/>
          <w:lang w:eastAsia="fr-FR"/>
        </w:rPr>
        <w:t>ale</w:t>
      </w:r>
      <w:r w:rsidR="000D289E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de la Cohésion Sociale (DDCS)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0D289E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ou s’appuyer sur un partenaire agréé 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>afin de sécuriser le projet vis</w:t>
      </w:r>
      <w:r w:rsidR="006B6FF6">
        <w:rPr>
          <w:rFonts w:ascii="Times New Roman" w:hAnsi="Times New Roman" w:cs="Times New Roman"/>
          <w:sz w:val="24"/>
          <w:szCs w:val="24"/>
          <w:lang w:eastAsia="fr-FR"/>
        </w:rPr>
        <w:t>-à-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>vis des organismes bailleurs.</w:t>
      </w:r>
    </w:p>
    <w:p w14:paraId="34E5BAE2" w14:textId="4D06C922" w:rsidR="00DC481E" w:rsidRPr="0009297E" w:rsidRDefault="00DC481E" w:rsidP="00DC481E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09297E">
        <w:rPr>
          <w:rFonts w:ascii="Times New Roman" w:hAnsi="Times New Roman" w:cs="Times New Roman"/>
          <w:sz w:val="24"/>
          <w:szCs w:val="24"/>
          <w:lang w:eastAsia="fr-FR"/>
        </w:rPr>
        <w:t>S’agissant de logement d</w:t>
      </w:r>
      <w:r w:rsidR="007B05D9" w:rsidRPr="0009297E">
        <w:rPr>
          <w:rFonts w:ascii="Times New Roman" w:hAnsi="Times New Roman" w:cs="Times New Roman"/>
          <w:sz w:val="24"/>
          <w:szCs w:val="24"/>
          <w:lang w:eastAsia="fr-FR"/>
        </w:rPr>
        <w:t>e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droit commun</w:t>
      </w:r>
      <w:r w:rsidR="003A6F3D">
        <w:rPr>
          <w:rFonts w:ascii="Times New Roman" w:hAnsi="Times New Roman" w:cs="Times New Roman"/>
          <w:sz w:val="24"/>
          <w:szCs w:val="24"/>
          <w:lang w:eastAsia="fr-FR"/>
        </w:rPr>
        <w:t>,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mais néanmoins inscrit dans un projet plus global,</w:t>
      </w:r>
      <w:r w:rsidR="007B05D9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il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5D1F01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serait </w:t>
      </w:r>
      <w:r w:rsidR="007B05D9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contraire à l’esprit du projet 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>qu’une personne locataire se retire</w:t>
      </w:r>
      <w:r w:rsidR="00872769">
        <w:rPr>
          <w:rFonts w:ascii="Times New Roman" w:hAnsi="Times New Roman" w:cs="Times New Roman"/>
          <w:sz w:val="24"/>
          <w:szCs w:val="24"/>
          <w:lang w:eastAsia="fr-FR"/>
        </w:rPr>
        <w:t xml:space="preserve"> de ce projet global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tout en continuant à vivre dans le logement. Avant l’entrée dans les lieux, le porteur devra clarifier avec la personne ou son représentant légal, les conditions de vacance du logement. Cela donnera au porteur </w:t>
      </w:r>
      <w:r w:rsidR="007B05D9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la possibilité </w:t>
      </w:r>
      <w:r w:rsidR="005D1F01" w:rsidRPr="0009297E">
        <w:rPr>
          <w:rFonts w:ascii="Times New Roman" w:hAnsi="Times New Roman" w:cs="Times New Roman"/>
          <w:sz w:val="24"/>
          <w:szCs w:val="24"/>
          <w:lang w:eastAsia="fr-FR"/>
        </w:rPr>
        <w:t>d’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envisager avec la personne « sortante » une nouvelle étape </w:t>
      </w:r>
      <w:r w:rsidR="007B05D9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dans 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>son parcours résidentiel et de proposer le logement à une autre personne inscrite sur la liste d’attente.</w:t>
      </w:r>
    </w:p>
    <w:p w14:paraId="6C3F4B83" w14:textId="3D66C748" w:rsidR="00DC481E" w:rsidRDefault="00DC481E" w:rsidP="00DC481E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09297E">
        <w:rPr>
          <w:rFonts w:ascii="Times New Roman" w:hAnsi="Times New Roman" w:cs="Times New Roman"/>
          <w:sz w:val="24"/>
          <w:szCs w:val="24"/>
          <w:lang w:eastAsia="fr-FR"/>
        </w:rPr>
        <w:lastRenderedPageBreak/>
        <w:t xml:space="preserve">Pour ce faire, peut se rajouter au contrat de location, un contrat d’engagement 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réciproque entre les locataires </w:t>
      </w:r>
      <w:r w:rsidR="003A6F3D">
        <w:rPr>
          <w:rFonts w:ascii="Times New Roman" w:hAnsi="Times New Roman" w:cs="Times New Roman"/>
          <w:sz w:val="24"/>
          <w:szCs w:val="24"/>
          <w:lang w:eastAsia="fr-FR"/>
        </w:rPr>
        <w:t xml:space="preserve">et le porteur de projet, 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associant parfois leurs proches. Ce contrat engage chacun à respecter le projet du lieu de vie avec ses avantages et ses contraintes, ses droits et ses devoirs. </w:t>
      </w:r>
    </w:p>
    <w:p w14:paraId="5340D182" w14:textId="20C6E834" w:rsidR="00DC481E" w:rsidRDefault="00872769" w:rsidP="00FA01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Cet engagement conditionne</w:t>
      </w:r>
      <w:r w:rsidR="00DC481E">
        <w:rPr>
          <w:rFonts w:ascii="Times New Roman" w:hAnsi="Times New Roman" w:cs="Times New Roman"/>
          <w:sz w:val="24"/>
          <w:szCs w:val="24"/>
          <w:lang w:eastAsia="fr-FR"/>
        </w:rPr>
        <w:t xml:space="preserve"> la pertinence et la continuité du projet. Il permet de réguler les entrées des nouveaux locataire</w:t>
      </w:r>
      <w:r>
        <w:rPr>
          <w:rFonts w:ascii="Times New Roman" w:hAnsi="Times New Roman" w:cs="Times New Roman"/>
          <w:sz w:val="24"/>
          <w:szCs w:val="24"/>
          <w:lang w:eastAsia="fr-FR"/>
        </w:rPr>
        <w:t>s. T</w:t>
      </w:r>
      <w:r w:rsidR="00DC481E">
        <w:rPr>
          <w:rFonts w:ascii="Times New Roman" w:hAnsi="Times New Roman" w:cs="Times New Roman"/>
          <w:sz w:val="24"/>
          <w:szCs w:val="24"/>
          <w:lang w:eastAsia="fr-FR"/>
        </w:rPr>
        <w:t xml:space="preserve">oute entrée dans un logement requiert 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donc </w:t>
      </w:r>
      <w:r w:rsidR="00DC481E">
        <w:rPr>
          <w:rFonts w:ascii="Times New Roman" w:hAnsi="Times New Roman" w:cs="Times New Roman"/>
          <w:sz w:val="24"/>
          <w:szCs w:val="24"/>
          <w:lang w:eastAsia="fr-FR"/>
        </w:rPr>
        <w:t xml:space="preserve">l’adhésion au projet commun. </w:t>
      </w:r>
    </w:p>
    <w:p w14:paraId="78B237DF" w14:textId="77777777" w:rsidR="00DC481E" w:rsidRDefault="00DC481E" w:rsidP="00FA01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fr-FR"/>
        </w:rPr>
      </w:pPr>
    </w:p>
    <w:p w14:paraId="6816696F" w14:textId="4BD73804" w:rsidR="00886E27" w:rsidRPr="00FA0109" w:rsidRDefault="00091496" w:rsidP="00FA0109">
      <w:pPr>
        <w:pStyle w:val="Paragraphedeliste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fr-FR"/>
        </w:rPr>
      </w:pPr>
      <w:r w:rsidRPr="00FA0109">
        <w:rPr>
          <w:rFonts w:ascii="Times New Roman" w:hAnsi="Times New Roman" w:cs="Times New Roman"/>
          <w:b/>
          <w:sz w:val="24"/>
          <w:szCs w:val="24"/>
          <w:lang w:eastAsia="fr-FR"/>
        </w:rPr>
        <w:t xml:space="preserve">La mobilisation des partenaires du territoire </w:t>
      </w:r>
    </w:p>
    <w:p w14:paraId="547720FC" w14:textId="77777777" w:rsidR="00FA0109" w:rsidRPr="00C03667" w:rsidRDefault="00FA0109" w:rsidP="00FA0109">
      <w:pPr>
        <w:spacing w:after="0" w:line="240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eastAsia="fr-FR"/>
        </w:rPr>
      </w:pPr>
    </w:p>
    <w:p w14:paraId="3ED7B83E" w14:textId="3F6BF5C6" w:rsidR="00886E27" w:rsidRDefault="00886E27" w:rsidP="00C03667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Afin d’anticiper la prise en charge de la perte d’autonomie et de prévoir la cohérence des parcours résidentiels</w:t>
      </w:r>
      <w:r w:rsidR="007B05D9">
        <w:rPr>
          <w:rFonts w:ascii="Times New Roman" w:hAnsi="Times New Roman" w:cs="Times New Roman"/>
          <w:sz w:val="24"/>
          <w:szCs w:val="24"/>
          <w:lang w:eastAsia="fr-FR"/>
        </w:rPr>
        <w:t>,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 tout projet d’habitat inclusif devra établir </w:t>
      </w:r>
      <w:r w:rsidR="00DC481E">
        <w:rPr>
          <w:rFonts w:ascii="Times New Roman" w:hAnsi="Times New Roman" w:cs="Times New Roman"/>
          <w:sz w:val="24"/>
          <w:szCs w:val="24"/>
          <w:lang w:eastAsia="fr-FR"/>
        </w:rPr>
        <w:t xml:space="preserve">des </w:t>
      </w:r>
      <w:r>
        <w:rPr>
          <w:rFonts w:ascii="Times New Roman" w:hAnsi="Times New Roman" w:cs="Times New Roman"/>
          <w:sz w:val="24"/>
          <w:szCs w:val="24"/>
          <w:lang w:eastAsia="fr-FR"/>
        </w:rPr>
        <w:t>part</w:t>
      </w:r>
      <w:r w:rsidR="00DC481E">
        <w:rPr>
          <w:rFonts w:ascii="Times New Roman" w:hAnsi="Times New Roman" w:cs="Times New Roman"/>
          <w:sz w:val="24"/>
          <w:szCs w:val="24"/>
          <w:lang w:eastAsia="fr-FR"/>
        </w:rPr>
        <w:t>enariat</w:t>
      </w:r>
      <w:r w:rsidR="00177563">
        <w:rPr>
          <w:rFonts w:ascii="Times New Roman" w:hAnsi="Times New Roman" w:cs="Times New Roman"/>
          <w:sz w:val="24"/>
          <w:szCs w:val="24"/>
          <w:lang w:eastAsia="fr-FR"/>
        </w:rPr>
        <w:t>s via des conventions,</w:t>
      </w:r>
      <w:r w:rsidR="00DC481E">
        <w:rPr>
          <w:rFonts w:ascii="Times New Roman" w:hAnsi="Times New Roman" w:cs="Times New Roman"/>
          <w:sz w:val="24"/>
          <w:szCs w:val="24"/>
          <w:lang w:eastAsia="fr-FR"/>
        </w:rPr>
        <w:t xml:space="preserve"> avec les acteurs locaux qu’ils soient ou non médico-sociaux, du réseau gérontologique et/ou du secteur du handicap, 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en fonction du public cible. </w:t>
      </w:r>
    </w:p>
    <w:p w14:paraId="74C3F218" w14:textId="77777777" w:rsidR="00886E27" w:rsidRDefault="00886E27" w:rsidP="00C03667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 xml:space="preserve">Ce partenariat devra être anticipé avant même l’entrée des locataires dans les logements dédiés afin d’éviter toute réponse d’urgence non adaptée aux besoins des personnes. </w:t>
      </w:r>
    </w:p>
    <w:p w14:paraId="4DE03752" w14:textId="30A82C90" w:rsidR="00394B9E" w:rsidRDefault="00886E27" w:rsidP="00942C62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 xml:space="preserve">L’intervention des acteurs sanitaires et médico-sociaux (SSIAD, SAAD, SAVS, SAMSAH, HAD, CLIC, CCAS…) devra </w:t>
      </w:r>
      <w:r w:rsidR="000D1CBB">
        <w:rPr>
          <w:rFonts w:ascii="Times New Roman" w:hAnsi="Times New Roman" w:cs="Times New Roman"/>
          <w:sz w:val="24"/>
          <w:szCs w:val="24"/>
          <w:lang w:eastAsia="fr-FR"/>
        </w:rPr>
        <w:t xml:space="preserve">être cadrée par un conventionnement </w:t>
      </w:r>
      <w:r w:rsidR="006679A0">
        <w:rPr>
          <w:rFonts w:ascii="Times New Roman" w:hAnsi="Times New Roman" w:cs="Times New Roman"/>
          <w:sz w:val="24"/>
          <w:szCs w:val="24"/>
          <w:lang w:eastAsia="fr-FR"/>
        </w:rPr>
        <w:t>et é</w:t>
      </w:r>
      <w:r w:rsidR="001D64FD">
        <w:rPr>
          <w:rFonts w:ascii="Times New Roman" w:hAnsi="Times New Roman" w:cs="Times New Roman"/>
          <w:sz w:val="24"/>
          <w:szCs w:val="24"/>
          <w:lang w:eastAsia="fr-FR"/>
        </w:rPr>
        <w:t xml:space="preserve">ventuellement </w:t>
      </w:r>
      <w:r w:rsidR="00872769">
        <w:rPr>
          <w:rFonts w:ascii="Times New Roman" w:hAnsi="Times New Roman" w:cs="Times New Roman"/>
          <w:sz w:val="24"/>
          <w:szCs w:val="24"/>
          <w:lang w:eastAsia="fr-FR"/>
        </w:rPr>
        <w:t xml:space="preserve">ajustée. Ce conventionnement permet </w:t>
      </w:r>
      <w:r w:rsidR="006679A0">
        <w:rPr>
          <w:rFonts w:ascii="Times New Roman" w:hAnsi="Times New Roman" w:cs="Times New Roman"/>
          <w:sz w:val="24"/>
          <w:szCs w:val="24"/>
          <w:lang w:eastAsia="fr-FR"/>
        </w:rPr>
        <w:t xml:space="preserve">une </w:t>
      </w:r>
      <w:r w:rsidR="000D1CBB">
        <w:rPr>
          <w:rFonts w:ascii="Times New Roman" w:hAnsi="Times New Roman" w:cs="Times New Roman"/>
          <w:sz w:val="24"/>
          <w:szCs w:val="24"/>
          <w:lang w:eastAsia="fr-FR"/>
        </w:rPr>
        <w:t xml:space="preserve">lisibilité </w:t>
      </w:r>
      <w:r w:rsidR="00682449">
        <w:rPr>
          <w:rFonts w:ascii="Times New Roman" w:hAnsi="Times New Roman" w:cs="Times New Roman"/>
          <w:sz w:val="24"/>
          <w:szCs w:val="24"/>
          <w:lang w:eastAsia="fr-FR"/>
        </w:rPr>
        <w:t>pour les parties prenantes</w:t>
      </w:r>
      <w:r w:rsidR="006B6FF6">
        <w:rPr>
          <w:rFonts w:ascii="Times New Roman" w:hAnsi="Times New Roman" w:cs="Times New Roman"/>
          <w:sz w:val="24"/>
          <w:szCs w:val="24"/>
          <w:lang w:eastAsia="fr-FR"/>
        </w:rPr>
        <w:t xml:space="preserve">, </w:t>
      </w:r>
      <w:r w:rsidR="00682449">
        <w:rPr>
          <w:rFonts w:ascii="Times New Roman" w:hAnsi="Times New Roman" w:cs="Times New Roman"/>
          <w:sz w:val="24"/>
          <w:szCs w:val="24"/>
          <w:lang w:eastAsia="fr-FR"/>
        </w:rPr>
        <w:t xml:space="preserve">y compris </w:t>
      </w:r>
      <w:r w:rsidR="006B6FF6">
        <w:rPr>
          <w:rFonts w:ascii="Times New Roman" w:hAnsi="Times New Roman" w:cs="Times New Roman"/>
          <w:sz w:val="24"/>
          <w:szCs w:val="24"/>
          <w:lang w:eastAsia="fr-FR"/>
        </w:rPr>
        <w:t>d</w:t>
      </w:r>
      <w:r w:rsidR="00682449">
        <w:rPr>
          <w:rFonts w:ascii="Times New Roman" w:hAnsi="Times New Roman" w:cs="Times New Roman"/>
          <w:sz w:val="24"/>
          <w:szCs w:val="24"/>
          <w:lang w:eastAsia="fr-FR"/>
        </w:rPr>
        <w:t xml:space="preserve">es locataires concernant </w:t>
      </w:r>
      <w:r w:rsidR="000D1CBB">
        <w:rPr>
          <w:rFonts w:ascii="Times New Roman" w:hAnsi="Times New Roman" w:cs="Times New Roman"/>
          <w:sz w:val="24"/>
          <w:szCs w:val="24"/>
          <w:lang w:eastAsia="fr-FR"/>
        </w:rPr>
        <w:t xml:space="preserve">l’organisation </w:t>
      </w:r>
      <w:r w:rsidR="00872769">
        <w:rPr>
          <w:rFonts w:ascii="Times New Roman" w:hAnsi="Times New Roman" w:cs="Times New Roman"/>
          <w:sz w:val="24"/>
          <w:szCs w:val="24"/>
          <w:lang w:eastAsia="fr-FR"/>
        </w:rPr>
        <w:t xml:space="preserve">notamment des </w:t>
      </w:r>
      <w:r w:rsidR="00682449">
        <w:rPr>
          <w:rFonts w:ascii="Times New Roman" w:hAnsi="Times New Roman" w:cs="Times New Roman"/>
          <w:sz w:val="24"/>
          <w:szCs w:val="24"/>
          <w:lang w:eastAsia="fr-FR"/>
        </w:rPr>
        <w:t>modalités d’interventions.</w:t>
      </w:r>
      <w:r w:rsidR="000D1CBB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DE3223">
        <w:rPr>
          <w:rFonts w:ascii="Times New Roman" w:hAnsi="Times New Roman" w:cs="Times New Roman"/>
          <w:sz w:val="24"/>
          <w:szCs w:val="24"/>
          <w:lang w:eastAsia="fr-FR"/>
        </w:rPr>
        <w:t xml:space="preserve"> Dans ce cadre, il s’agira </w:t>
      </w:r>
      <w:r w:rsidR="00315755">
        <w:rPr>
          <w:rFonts w:ascii="Times New Roman" w:hAnsi="Times New Roman" w:cs="Times New Roman"/>
          <w:sz w:val="24"/>
          <w:szCs w:val="24"/>
          <w:lang w:eastAsia="fr-FR"/>
        </w:rPr>
        <w:t xml:space="preserve">d’optimiser les accompagnements et </w:t>
      </w:r>
      <w:r w:rsidR="00942C62">
        <w:rPr>
          <w:rFonts w:ascii="Times New Roman" w:hAnsi="Times New Roman" w:cs="Times New Roman"/>
          <w:sz w:val="24"/>
          <w:szCs w:val="24"/>
          <w:lang w:eastAsia="fr-FR"/>
        </w:rPr>
        <w:t xml:space="preserve">éventuellement de diminuer le recours à </w:t>
      </w:r>
      <w:r w:rsidR="0082522F">
        <w:rPr>
          <w:rFonts w:ascii="Times New Roman" w:hAnsi="Times New Roman" w:cs="Times New Roman"/>
          <w:sz w:val="24"/>
          <w:szCs w:val="24"/>
          <w:lang w:eastAsia="fr-FR"/>
        </w:rPr>
        <w:t>d</w:t>
      </w:r>
      <w:r w:rsidR="00315755">
        <w:rPr>
          <w:rFonts w:ascii="Times New Roman" w:hAnsi="Times New Roman" w:cs="Times New Roman"/>
          <w:sz w:val="24"/>
          <w:szCs w:val="24"/>
          <w:lang w:eastAsia="fr-FR"/>
        </w:rPr>
        <w:t xml:space="preserve">es interventions </w:t>
      </w:r>
      <w:r w:rsidR="006679A0">
        <w:rPr>
          <w:rFonts w:ascii="Times New Roman" w:hAnsi="Times New Roman" w:cs="Times New Roman"/>
          <w:sz w:val="24"/>
          <w:szCs w:val="24"/>
          <w:lang w:eastAsia="fr-FR"/>
        </w:rPr>
        <w:t>qui n’ont plus lieux d’être du fait du projet</w:t>
      </w:r>
      <w:r w:rsidR="007B05D9">
        <w:rPr>
          <w:rFonts w:ascii="Times New Roman" w:hAnsi="Times New Roman" w:cs="Times New Roman"/>
          <w:sz w:val="24"/>
          <w:szCs w:val="24"/>
          <w:lang w:eastAsia="fr-FR"/>
        </w:rPr>
        <w:t xml:space="preserve">. </w:t>
      </w:r>
    </w:p>
    <w:p w14:paraId="02D6F4FD" w14:textId="3CD93374" w:rsidR="006B6FF6" w:rsidRDefault="00756639" w:rsidP="00FA01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Certains projets peuvent concerner plusieurs partenaires in</w:t>
      </w:r>
      <w:r w:rsidR="00682449">
        <w:rPr>
          <w:rFonts w:ascii="Times New Roman" w:hAnsi="Times New Roman" w:cs="Times New Roman"/>
          <w:sz w:val="24"/>
          <w:szCs w:val="24"/>
          <w:lang w:eastAsia="fr-FR"/>
        </w:rPr>
        <w:t>stitutionnels</w:t>
      </w:r>
      <w:r w:rsidR="00FA0109">
        <w:rPr>
          <w:rFonts w:ascii="Times New Roman" w:hAnsi="Times New Roman" w:cs="Times New Roman"/>
          <w:sz w:val="24"/>
          <w:szCs w:val="24"/>
          <w:lang w:eastAsia="fr-FR"/>
        </w:rPr>
        <w:t>,</w:t>
      </w:r>
      <w:r w:rsidR="00682449">
        <w:rPr>
          <w:rFonts w:ascii="Times New Roman" w:hAnsi="Times New Roman" w:cs="Times New Roman"/>
          <w:sz w:val="24"/>
          <w:szCs w:val="24"/>
          <w:lang w:eastAsia="fr-FR"/>
        </w:rPr>
        <w:t xml:space="preserve"> tels que la CARSA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T, </w:t>
      </w:r>
      <w:r w:rsidR="007B05D9" w:rsidRPr="0009297E">
        <w:rPr>
          <w:rFonts w:ascii="Times New Roman" w:hAnsi="Times New Roman" w:cs="Times New Roman"/>
          <w:sz w:val="24"/>
          <w:szCs w:val="24"/>
          <w:lang w:eastAsia="fr-FR"/>
        </w:rPr>
        <w:t>l’</w:t>
      </w:r>
      <w:r w:rsidR="009B703F" w:rsidRPr="0009297E">
        <w:rPr>
          <w:rFonts w:ascii="Times New Roman" w:hAnsi="Times New Roman" w:cs="Times New Roman"/>
          <w:sz w:val="24"/>
          <w:szCs w:val="24"/>
          <w:lang w:eastAsia="fr-FR"/>
        </w:rPr>
        <w:t>ARS,</w:t>
      </w:r>
      <w:r w:rsidR="00682449">
        <w:rPr>
          <w:rFonts w:ascii="Times New Roman" w:hAnsi="Times New Roman" w:cs="Times New Roman"/>
          <w:sz w:val="24"/>
          <w:szCs w:val="24"/>
          <w:lang w:eastAsia="fr-FR"/>
        </w:rPr>
        <w:t xml:space="preserve"> un </w:t>
      </w:r>
      <w:r w:rsidR="006B6FF6">
        <w:rPr>
          <w:rFonts w:ascii="Times New Roman" w:hAnsi="Times New Roman" w:cs="Times New Roman"/>
          <w:sz w:val="24"/>
          <w:szCs w:val="24"/>
          <w:lang w:eastAsia="fr-FR"/>
        </w:rPr>
        <w:t xml:space="preserve">EPCI ou </w:t>
      </w:r>
      <w:r w:rsidR="00394B9E">
        <w:rPr>
          <w:rFonts w:ascii="Times New Roman" w:hAnsi="Times New Roman" w:cs="Times New Roman"/>
          <w:sz w:val="24"/>
          <w:szCs w:val="24"/>
          <w:lang w:eastAsia="fr-FR"/>
        </w:rPr>
        <w:t>un</w:t>
      </w:r>
      <w:r w:rsidR="007B05D9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CCAS. </w:t>
      </w:r>
      <w:r w:rsidR="007B05D9" w:rsidRPr="0009297E">
        <w:rPr>
          <w:rFonts w:ascii="Times New Roman" w:hAnsi="Times New Roman" w:cs="Times New Roman"/>
          <w:sz w:val="24"/>
          <w:szCs w:val="24"/>
          <w:lang w:eastAsia="fr-FR"/>
        </w:rPr>
        <w:t>I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l conviendra </w:t>
      </w:r>
      <w:r w:rsidR="00682449">
        <w:rPr>
          <w:rFonts w:ascii="Times New Roman" w:hAnsi="Times New Roman" w:cs="Times New Roman"/>
          <w:sz w:val="24"/>
          <w:szCs w:val="24"/>
          <w:lang w:eastAsia="fr-FR"/>
        </w:rPr>
        <w:t>de les associer concomitamment à l’occasion d’une rencontre partenariale.</w:t>
      </w:r>
    </w:p>
    <w:p w14:paraId="2248CC5C" w14:textId="2992C614" w:rsidR="00CE566C" w:rsidRPr="00B87E36" w:rsidRDefault="00CE566C" w:rsidP="00FA01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39AC57F0" w14:textId="4FBFAFD9" w:rsidR="000D1CBB" w:rsidRPr="00B87E36" w:rsidRDefault="000D1CBB" w:rsidP="00FA0109">
      <w:pPr>
        <w:pStyle w:val="Paragraphedeliste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  <w:lang w:eastAsia="fr-FR"/>
        </w:rPr>
      </w:pPr>
      <w:r w:rsidRPr="00B87E36">
        <w:rPr>
          <w:rFonts w:ascii="Times New Roman" w:hAnsi="Times New Roman" w:cs="Times New Roman"/>
          <w:b/>
          <w:sz w:val="24"/>
          <w:szCs w:val="24"/>
          <w:lang w:eastAsia="fr-FR"/>
        </w:rPr>
        <w:t>L’intervention autour de la personne intégrant l’habitat</w:t>
      </w:r>
    </w:p>
    <w:p w14:paraId="3EB2CC04" w14:textId="7F4CFD2B" w:rsidR="00064C39" w:rsidRDefault="00064C39" w:rsidP="00064C3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4EC0">
        <w:rPr>
          <w:rFonts w:ascii="Times New Roman" w:eastAsia="Calibri" w:hAnsi="Times New Roman" w:cs="Times New Roman"/>
          <w:sz w:val="24"/>
          <w:szCs w:val="24"/>
        </w:rPr>
        <w:t xml:space="preserve">Ces projets </w:t>
      </w:r>
      <w:r>
        <w:rPr>
          <w:rFonts w:ascii="Times New Roman" w:eastAsia="Calibri" w:hAnsi="Times New Roman" w:cs="Times New Roman"/>
          <w:sz w:val="24"/>
          <w:szCs w:val="24"/>
        </w:rPr>
        <w:t xml:space="preserve">nécessitent un </w:t>
      </w:r>
      <w:r w:rsidRPr="00B720B9">
        <w:rPr>
          <w:rFonts w:ascii="Times New Roman" w:eastAsia="Calibri" w:hAnsi="Times New Roman" w:cs="Times New Roman"/>
          <w:sz w:val="24"/>
          <w:szCs w:val="24"/>
        </w:rPr>
        <w:t xml:space="preserve">accompagnement </w:t>
      </w:r>
      <w:r>
        <w:rPr>
          <w:rFonts w:ascii="Times New Roman" w:eastAsia="Calibri" w:hAnsi="Times New Roman" w:cs="Times New Roman"/>
          <w:sz w:val="24"/>
          <w:szCs w:val="24"/>
        </w:rPr>
        <w:t xml:space="preserve">social </w:t>
      </w:r>
      <w:r w:rsidR="00B2296A">
        <w:rPr>
          <w:rFonts w:ascii="Times New Roman" w:eastAsia="Calibri" w:hAnsi="Times New Roman" w:cs="Times New Roman"/>
          <w:sz w:val="24"/>
          <w:szCs w:val="24"/>
        </w:rPr>
        <w:t xml:space="preserve">spécifique </w:t>
      </w:r>
      <w:r>
        <w:rPr>
          <w:rFonts w:ascii="Times New Roman" w:eastAsia="Calibri" w:hAnsi="Times New Roman" w:cs="Times New Roman"/>
          <w:sz w:val="24"/>
          <w:szCs w:val="24"/>
        </w:rPr>
        <w:t xml:space="preserve">adapté en fonction des </w:t>
      </w:r>
      <w:r w:rsidR="00B2296A">
        <w:rPr>
          <w:rFonts w:ascii="Times New Roman" w:eastAsia="Calibri" w:hAnsi="Times New Roman" w:cs="Times New Roman"/>
          <w:sz w:val="24"/>
          <w:szCs w:val="24"/>
        </w:rPr>
        <w:t xml:space="preserve">besoins des personnes. Les </w:t>
      </w:r>
      <w:r>
        <w:rPr>
          <w:rFonts w:ascii="Times New Roman" w:eastAsia="Calibri" w:hAnsi="Times New Roman" w:cs="Times New Roman"/>
          <w:sz w:val="24"/>
          <w:szCs w:val="24"/>
        </w:rPr>
        <w:t xml:space="preserve">intervenants à domicile </w:t>
      </w:r>
      <w:r w:rsidR="00B2296A">
        <w:rPr>
          <w:rFonts w:ascii="Times New Roman" w:eastAsia="Calibri" w:hAnsi="Times New Roman" w:cs="Times New Roman"/>
          <w:sz w:val="24"/>
          <w:szCs w:val="24"/>
        </w:rPr>
        <w:t xml:space="preserve">devront proposer </w:t>
      </w:r>
      <w:r>
        <w:rPr>
          <w:rFonts w:ascii="Times New Roman" w:eastAsia="Calibri" w:hAnsi="Times New Roman" w:cs="Times New Roman"/>
          <w:sz w:val="24"/>
          <w:szCs w:val="24"/>
        </w:rPr>
        <w:t xml:space="preserve">une prise en charge cohérente avec les </w:t>
      </w:r>
      <w:r w:rsidR="006B6FF6">
        <w:rPr>
          <w:rFonts w:ascii="Times New Roman" w:eastAsia="Calibri" w:hAnsi="Times New Roman" w:cs="Times New Roman"/>
          <w:sz w:val="24"/>
          <w:szCs w:val="24"/>
        </w:rPr>
        <w:t xml:space="preserve">principes de l’habitat inclusif, </w:t>
      </w:r>
      <w:r>
        <w:rPr>
          <w:rFonts w:ascii="Times New Roman" w:eastAsia="Calibri" w:hAnsi="Times New Roman" w:cs="Times New Roman"/>
          <w:sz w:val="24"/>
          <w:szCs w:val="24"/>
        </w:rPr>
        <w:t>notamment sur des postures</w:t>
      </w:r>
      <w:r w:rsidR="00B2296A">
        <w:rPr>
          <w:rFonts w:ascii="Times New Roman" w:eastAsia="Calibri" w:hAnsi="Times New Roman" w:cs="Times New Roman"/>
          <w:sz w:val="24"/>
          <w:szCs w:val="24"/>
        </w:rPr>
        <w:t xml:space="preserve"> favorisant l’autodétermination</w:t>
      </w:r>
      <w:r w:rsidR="006B6FF6">
        <w:rPr>
          <w:rFonts w:ascii="Times New Roman" w:eastAsia="Calibri" w:hAnsi="Times New Roman" w:cs="Times New Roman"/>
          <w:sz w:val="24"/>
          <w:szCs w:val="24"/>
        </w:rPr>
        <w:t xml:space="preserve"> des personnes</w:t>
      </w:r>
      <w:r w:rsidR="00B2296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3365B93" w14:textId="77777777" w:rsidR="00B2296A" w:rsidRDefault="00064C39" w:rsidP="00B2296A">
      <w:pPr>
        <w:pStyle w:val="NormalWeb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Sur le volet santé, l’habitat inclusif doit favoriser l’accès à la prévention et la préservation du « capital santé » qui </w:t>
      </w:r>
      <w:r>
        <w:rPr>
          <w:bCs/>
          <w:sz w:val="24"/>
          <w:szCs w:val="24"/>
        </w:rPr>
        <w:t xml:space="preserve">reste une des conditions essentielles à la vie autonome. </w:t>
      </w:r>
      <w:r w:rsidRPr="00F14516">
        <w:rPr>
          <w:bCs/>
          <w:sz w:val="24"/>
          <w:szCs w:val="24"/>
        </w:rPr>
        <w:t xml:space="preserve"> </w:t>
      </w:r>
    </w:p>
    <w:p w14:paraId="23B66BE1" w14:textId="4118347C" w:rsidR="000D1CBB" w:rsidRDefault="000D1CBB" w:rsidP="00B2296A">
      <w:pPr>
        <w:pStyle w:val="NormalWeb"/>
        <w:jc w:val="both"/>
        <w:rPr>
          <w:sz w:val="24"/>
          <w:szCs w:val="24"/>
        </w:rPr>
      </w:pPr>
      <w:r>
        <w:rPr>
          <w:sz w:val="24"/>
          <w:szCs w:val="24"/>
        </w:rPr>
        <w:t>Le fonctionnement col</w:t>
      </w:r>
      <w:r w:rsidR="002D58E3">
        <w:rPr>
          <w:sz w:val="24"/>
          <w:szCs w:val="24"/>
        </w:rPr>
        <w:t>lectif des logements accompagné</w:t>
      </w:r>
      <w:r>
        <w:rPr>
          <w:sz w:val="24"/>
          <w:szCs w:val="24"/>
        </w:rPr>
        <w:t>s favorise la mutualisation de certaines interventions (</w:t>
      </w:r>
      <w:r w:rsidR="00394B9E">
        <w:rPr>
          <w:sz w:val="24"/>
          <w:szCs w:val="24"/>
        </w:rPr>
        <w:t xml:space="preserve">éventuelle </w:t>
      </w:r>
      <w:r w:rsidR="004E0A10" w:rsidRPr="0009297E">
        <w:rPr>
          <w:sz w:val="24"/>
          <w:szCs w:val="24"/>
        </w:rPr>
        <w:t xml:space="preserve">présence </w:t>
      </w:r>
      <w:r w:rsidR="005551D9" w:rsidRPr="0009297E">
        <w:rPr>
          <w:sz w:val="24"/>
          <w:szCs w:val="24"/>
        </w:rPr>
        <w:t>d</w:t>
      </w:r>
      <w:r w:rsidRPr="0009297E">
        <w:rPr>
          <w:sz w:val="24"/>
          <w:szCs w:val="24"/>
        </w:rPr>
        <w:t xml:space="preserve">e nuit, présence </w:t>
      </w:r>
      <w:r>
        <w:rPr>
          <w:sz w:val="24"/>
          <w:szCs w:val="24"/>
        </w:rPr>
        <w:t xml:space="preserve">active pour les actes courants de la vie quotidienne, organisation des transports et des repas, entretien des </w:t>
      </w:r>
      <w:r w:rsidR="005A5A22">
        <w:rPr>
          <w:sz w:val="24"/>
          <w:szCs w:val="24"/>
        </w:rPr>
        <w:t>logements</w:t>
      </w:r>
      <w:r w:rsidR="00CC0991">
        <w:rPr>
          <w:sz w:val="24"/>
          <w:szCs w:val="24"/>
        </w:rPr>
        <w:t>, etc.</w:t>
      </w:r>
      <w:r w:rsidR="00682449">
        <w:rPr>
          <w:sz w:val="24"/>
          <w:szCs w:val="24"/>
        </w:rPr>
        <w:t>). Ces interventions sont assurées</w:t>
      </w:r>
      <w:r w:rsidR="002D58E3">
        <w:rPr>
          <w:sz w:val="24"/>
          <w:szCs w:val="24"/>
        </w:rPr>
        <w:t xml:space="preserve"> par un service </w:t>
      </w:r>
      <w:r w:rsidR="004E0A10">
        <w:rPr>
          <w:sz w:val="24"/>
          <w:szCs w:val="24"/>
        </w:rPr>
        <w:t>d’aide à domicile</w:t>
      </w:r>
      <w:r w:rsidR="002D58E3">
        <w:rPr>
          <w:sz w:val="24"/>
          <w:szCs w:val="24"/>
        </w:rPr>
        <w:t> </w:t>
      </w:r>
      <w:r>
        <w:rPr>
          <w:sz w:val="24"/>
          <w:szCs w:val="24"/>
        </w:rPr>
        <w:t>pour</w:t>
      </w:r>
      <w:r w:rsidR="00682449">
        <w:rPr>
          <w:sz w:val="24"/>
          <w:szCs w:val="24"/>
        </w:rPr>
        <w:t xml:space="preserve"> toute ou partie de la journée et sont </w:t>
      </w:r>
      <w:r w:rsidR="00394B9E">
        <w:rPr>
          <w:sz w:val="24"/>
          <w:szCs w:val="24"/>
        </w:rPr>
        <w:t>rendues possibles par la mise en commu</w:t>
      </w:r>
      <w:r w:rsidR="00682449">
        <w:rPr>
          <w:sz w:val="24"/>
          <w:szCs w:val="24"/>
        </w:rPr>
        <w:t xml:space="preserve">n des prestations individuelles. Cette mutualisation constitue un élément essentiel pour faciliter le fonctionnement </w:t>
      </w:r>
      <w:r w:rsidR="00394B9E">
        <w:rPr>
          <w:sz w:val="24"/>
          <w:szCs w:val="24"/>
        </w:rPr>
        <w:t xml:space="preserve">d’un projet d’habitat inclusif. </w:t>
      </w:r>
    </w:p>
    <w:p w14:paraId="28555A7A" w14:textId="0C2668A6" w:rsidR="000D1CBB" w:rsidRDefault="00682449" w:rsidP="00C03667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En complément</w:t>
      </w:r>
      <w:r w:rsidR="000D1CBB">
        <w:rPr>
          <w:rFonts w:ascii="Times New Roman" w:hAnsi="Times New Roman" w:cs="Times New Roman"/>
          <w:sz w:val="24"/>
          <w:szCs w:val="24"/>
          <w:lang w:eastAsia="fr-FR"/>
        </w:rPr>
        <w:t xml:space="preserve"> en fonction des besoins de chacun, des interventions individuelles sont nécessaires pour les actes personnels de la vie quotidienne ou pour des accompagnements (rendez-vous extérieurs, activités </w:t>
      </w:r>
      <w:r w:rsidR="005A5A22">
        <w:rPr>
          <w:rFonts w:ascii="Times New Roman" w:hAnsi="Times New Roman" w:cs="Times New Roman"/>
          <w:sz w:val="24"/>
          <w:szCs w:val="24"/>
          <w:lang w:eastAsia="fr-FR"/>
        </w:rPr>
        <w:t>individuelles…</w:t>
      </w:r>
      <w:r w:rsidR="000D1CBB">
        <w:rPr>
          <w:rFonts w:ascii="Times New Roman" w:hAnsi="Times New Roman" w:cs="Times New Roman"/>
          <w:sz w:val="24"/>
          <w:szCs w:val="24"/>
          <w:lang w:eastAsia="fr-FR"/>
        </w:rPr>
        <w:t>). Ces interventions sont dans la plupart des cas réalisé</w:t>
      </w:r>
      <w:r w:rsidR="002D58E3">
        <w:rPr>
          <w:rFonts w:ascii="Times New Roman" w:hAnsi="Times New Roman" w:cs="Times New Roman"/>
          <w:sz w:val="24"/>
          <w:szCs w:val="24"/>
          <w:lang w:eastAsia="fr-FR"/>
        </w:rPr>
        <w:t>e</w:t>
      </w:r>
      <w:r w:rsidR="000D1CBB">
        <w:rPr>
          <w:rFonts w:ascii="Times New Roman" w:hAnsi="Times New Roman" w:cs="Times New Roman"/>
          <w:sz w:val="24"/>
          <w:szCs w:val="24"/>
          <w:lang w:eastAsia="fr-FR"/>
        </w:rPr>
        <w:t xml:space="preserve">s par un service </w:t>
      </w:r>
      <w:r w:rsidR="00394B9E">
        <w:rPr>
          <w:rFonts w:ascii="Times New Roman" w:hAnsi="Times New Roman" w:cs="Times New Roman"/>
          <w:sz w:val="24"/>
          <w:szCs w:val="24"/>
          <w:lang w:eastAsia="fr-FR"/>
        </w:rPr>
        <w:t xml:space="preserve">prestataire </w:t>
      </w:r>
      <w:r w:rsidR="00B71574">
        <w:rPr>
          <w:rFonts w:ascii="Times New Roman" w:hAnsi="Times New Roman" w:cs="Times New Roman"/>
          <w:sz w:val="24"/>
          <w:szCs w:val="24"/>
          <w:lang w:eastAsia="fr-FR"/>
        </w:rPr>
        <w:t xml:space="preserve">(souvent le même). </w:t>
      </w:r>
    </w:p>
    <w:p w14:paraId="3889703D" w14:textId="2D64119F" w:rsidR="00BC1360" w:rsidRDefault="00BC1360" w:rsidP="00C03667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7304CF0F" w14:textId="77777777" w:rsidR="00BC1360" w:rsidRDefault="00BC1360" w:rsidP="00C03667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6D7CB596" w14:textId="1261DBC4" w:rsidR="00B71574" w:rsidRDefault="00B71574" w:rsidP="00C03667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lastRenderedPageBreak/>
        <w:t xml:space="preserve">Dans la plupart des projets </w:t>
      </w:r>
      <w:r w:rsidR="00942C62">
        <w:rPr>
          <w:rFonts w:ascii="Times New Roman" w:hAnsi="Times New Roman" w:cs="Times New Roman"/>
          <w:sz w:val="24"/>
          <w:szCs w:val="24"/>
          <w:lang w:eastAsia="fr-FR"/>
        </w:rPr>
        <w:t xml:space="preserve">d’habitat inclusif, un professionnel </w:t>
      </w:r>
      <w:r>
        <w:rPr>
          <w:rFonts w:ascii="Times New Roman" w:hAnsi="Times New Roman" w:cs="Times New Roman"/>
          <w:sz w:val="24"/>
          <w:szCs w:val="24"/>
          <w:lang w:eastAsia="fr-FR"/>
        </w:rPr>
        <w:t>coordinateur présent la journé</w:t>
      </w:r>
      <w:r w:rsidR="00C03667">
        <w:rPr>
          <w:rFonts w:ascii="Times New Roman" w:hAnsi="Times New Roman" w:cs="Times New Roman"/>
          <w:sz w:val="24"/>
          <w:szCs w:val="24"/>
          <w:lang w:eastAsia="fr-FR"/>
        </w:rPr>
        <w:t>e</w:t>
      </w:r>
      <w:r>
        <w:rPr>
          <w:rFonts w:ascii="Times New Roman" w:hAnsi="Times New Roman" w:cs="Times New Roman"/>
          <w:sz w:val="24"/>
          <w:szCs w:val="24"/>
          <w:lang w:eastAsia="fr-FR"/>
        </w:rPr>
        <w:t>, exerce sa fonction de référent et assure la coordination de la vie courante de l’habitat (courses, préparation des repas, gestion des plannings des locataires, liens privilégi</w:t>
      </w:r>
      <w:r w:rsidR="00942C62">
        <w:rPr>
          <w:rFonts w:ascii="Times New Roman" w:hAnsi="Times New Roman" w:cs="Times New Roman"/>
          <w:sz w:val="24"/>
          <w:szCs w:val="24"/>
          <w:lang w:eastAsia="fr-FR"/>
        </w:rPr>
        <w:t>é</w:t>
      </w:r>
      <w:r>
        <w:rPr>
          <w:rFonts w:ascii="Times New Roman" w:hAnsi="Times New Roman" w:cs="Times New Roman"/>
          <w:sz w:val="24"/>
          <w:szCs w:val="24"/>
          <w:lang w:eastAsia="fr-FR"/>
        </w:rPr>
        <w:t>s avec les familles et représent</w:t>
      </w:r>
      <w:r w:rsidR="00C03667">
        <w:rPr>
          <w:rFonts w:ascii="Times New Roman" w:hAnsi="Times New Roman" w:cs="Times New Roman"/>
          <w:sz w:val="24"/>
          <w:szCs w:val="24"/>
          <w:lang w:eastAsia="fr-FR"/>
        </w:rPr>
        <w:t>ants</w:t>
      </w:r>
      <w:r w:rsidR="00682449">
        <w:rPr>
          <w:rFonts w:ascii="Times New Roman" w:hAnsi="Times New Roman" w:cs="Times New Roman"/>
          <w:sz w:val="24"/>
          <w:szCs w:val="24"/>
          <w:lang w:eastAsia="fr-FR"/>
        </w:rPr>
        <w:t xml:space="preserve"> légaux). </w:t>
      </w:r>
    </w:p>
    <w:p w14:paraId="33B5D052" w14:textId="528EDCD3" w:rsidR="002361B2" w:rsidRDefault="00682449" w:rsidP="007643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 xml:space="preserve">Cette personne </w:t>
      </w:r>
      <w:r w:rsidR="00BC1360">
        <w:rPr>
          <w:rFonts w:ascii="Times New Roman" w:hAnsi="Times New Roman" w:cs="Times New Roman"/>
          <w:sz w:val="24"/>
          <w:szCs w:val="24"/>
          <w:lang w:eastAsia="fr-FR"/>
        </w:rPr>
        <w:t>«</w:t>
      </w:r>
      <w:r w:rsidR="002361B2">
        <w:rPr>
          <w:rFonts w:ascii="Times New Roman" w:hAnsi="Times New Roman" w:cs="Times New Roman"/>
          <w:sz w:val="24"/>
          <w:szCs w:val="24"/>
          <w:lang w:eastAsia="fr-FR"/>
        </w:rPr>
        <w:t>ressource</w:t>
      </w:r>
      <w:r w:rsidR="00BC1360">
        <w:rPr>
          <w:rFonts w:ascii="Times New Roman" w:hAnsi="Times New Roman" w:cs="Times New Roman"/>
          <w:sz w:val="24"/>
          <w:szCs w:val="24"/>
          <w:lang w:eastAsia="fr-FR"/>
        </w:rPr>
        <w:t>»</w:t>
      </w:r>
      <w:r w:rsidR="002361B2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1978CF">
        <w:rPr>
          <w:rFonts w:ascii="Times New Roman" w:hAnsi="Times New Roman" w:cs="Times New Roman"/>
          <w:sz w:val="24"/>
          <w:szCs w:val="24"/>
          <w:lang w:eastAsia="fr-FR"/>
        </w:rPr>
        <w:t>favorise</w:t>
      </w:r>
      <w:r w:rsidR="002361B2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1978CF">
        <w:rPr>
          <w:rFonts w:ascii="Times New Roman" w:hAnsi="Times New Roman" w:cs="Times New Roman"/>
          <w:sz w:val="24"/>
          <w:szCs w:val="24"/>
          <w:lang w:eastAsia="fr-FR"/>
        </w:rPr>
        <w:t>l</w:t>
      </w:r>
      <w:r w:rsidR="002361B2">
        <w:rPr>
          <w:rFonts w:ascii="Times New Roman" w:hAnsi="Times New Roman" w:cs="Times New Roman"/>
          <w:sz w:val="24"/>
          <w:szCs w:val="24"/>
          <w:lang w:eastAsia="fr-FR"/>
        </w:rPr>
        <w:t xml:space="preserve">es choix possibles sur </w:t>
      </w:r>
      <w:r w:rsidR="00420150">
        <w:rPr>
          <w:rFonts w:ascii="Times New Roman" w:hAnsi="Times New Roman" w:cs="Times New Roman"/>
          <w:sz w:val="24"/>
          <w:szCs w:val="24"/>
          <w:lang w:eastAsia="fr-FR"/>
        </w:rPr>
        <w:t xml:space="preserve">le </w:t>
      </w:r>
      <w:r w:rsidR="002361B2">
        <w:rPr>
          <w:rFonts w:ascii="Times New Roman" w:hAnsi="Times New Roman" w:cs="Times New Roman"/>
          <w:sz w:val="24"/>
          <w:szCs w:val="24"/>
          <w:lang w:eastAsia="fr-FR"/>
        </w:rPr>
        <w:t xml:space="preserve">parcours résidentiel de la personne </w:t>
      </w:r>
      <w:r w:rsidR="00941167">
        <w:rPr>
          <w:rFonts w:ascii="Times New Roman" w:hAnsi="Times New Roman" w:cs="Times New Roman"/>
          <w:sz w:val="24"/>
          <w:szCs w:val="24"/>
          <w:lang w:eastAsia="fr-FR"/>
        </w:rPr>
        <w:t>et</w:t>
      </w:r>
      <w:r w:rsidR="00420150">
        <w:rPr>
          <w:rFonts w:ascii="Times New Roman" w:hAnsi="Times New Roman" w:cs="Times New Roman"/>
          <w:sz w:val="24"/>
          <w:szCs w:val="24"/>
          <w:lang w:eastAsia="fr-FR"/>
        </w:rPr>
        <w:t xml:space="preserve"> encourage « l’habiter » en lui permettant de prendre place par la réalisation des gestes du quotidien : se faire à manger, prendre soin de soi, avoir une intimité, prendre son bus, faire ses courses, etc</w:t>
      </w:r>
      <w:r w:rsidR="00394B9E">
        <w:rPr>
          <w:rFonts w:ascii="Times New Roman" w:hAnsi="Times New Roman" w:cs="Times New Roman"/>
          <w:sz w:val="24"/>
          <w:szCs w:val="24"/>
          <w:lang w:eastAsia="fr-FR"/>
        </w:rPr>
        <w:t>.</w:t>
      </w:r>
    </w:p>
    <w:p w14:paraId="4DBA6444" w14:textId="77777777" w:rsidR="00764368" w:rsidRDefault="00764368" w:rsidP="007643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21364FCF" w14:textId="77777777" w:rsidR="001C19F7" w:rsidRDefault="001C19F7" w:rsidP="007643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078E556B" w14:textId="5C9CAEBA" w:rsidR="00B71574" w:rsidRDefault="005E4E37" w:rsidP="00B7157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>7</w:t>
      </w:r>
      <w:r w:rsidR="00B71574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 xml:space="preserve">) Les liens avec </w:t>
      </w:r>
      <w:r w:rsidR="006B6FF6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>l</w:t>
      </w:r>
      <w:r w:rsidR="00756639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>e Département et la MDPH dans l’élaboration et le suivi du projet</w:t>
      </w:r>
    </w:p>
    <w:p w14:paraId="7A6F9866" w14:textId="77777777" w:rsidR="00B71574" w:rsidRPr="00764368" w:rsidRDefault="00B71574" w:rsidP="00B7157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1F4E79" w:themeColor="accent1" w:themeShade="80"/>
          <w:sz w:val="24"/>
          <w:szCs w:val="24"/>
          <w:lang w:eastAsia="fr-FR"/>
        </w:rPr>
      </w:pPr>
    </w:p>
    <w:p w14:paraId="1AE0B27A" w14:textId="03A88A94" w:rsidR="00797356" w:rsidRDefault="00B71574" w:rsidP="00C03667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Le </w:t>
      </w:r>
      <w:r w:rsidR="005551D9" w:rsidRPr="0009297E">
        <w:rPr>
          <w:rFonts w:ascii="Times New Roman" w:hAnsi="Times New Roman" w:cs="Times New Roman"/>
          <w:sz w:val="24"/>
          <w:szCs w:val="24"/>
          <w:lang w:eastAsia="fr-FR"/>
        </w:rPr>
        <w:t>D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épartement du Nord </w:t>
      </w:r>
      <w:r w:rsidR="00951536">
        <w:rPr>
          <w:rFonts w:ascii="Times New Roman" w:hAnsi="Times New Roman" w:cs="Times New Roman"/>
          <w:sz w:val="24"/>
          <w:szCs w:val="24"/>
          <w:lang w:eastAsia="fr-FR"/>
        </w:rPr>
        <w:t>et la M</w:t>
      </w:r>
      <w:r w:rsidR="009237C4">
        <w:rPr>
          <w:rFonts w:ascii="Times New Roman" w:hAnsi="Times New Roman" w:cs="Times New Roman"/>
          <w:sz w:val="24"/>
          <w:szCs w:val="24"/>
          <w:lang w:eastAsia="fr-FR"/>
        </w:rPr>
        <w:t xml:space="preserve">aison Départementale des Personnes Handicapées (MDPH) 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>pose</w:t>
      </w:r>
      <w:r w:rsidR="00941167">
        <w:rPr>
          <w:rFonts w:ascii="Times New Roman" w:hAnsi="Times New Roman" w:cs="Times New Roman"/>
          <w:sz w:val="24"/>
          <w:szCs w:val="24"/>
          <w:lang w:eastAsia="fr-FR"/>
        </w:rPr>
        <w:t>nt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comme </w:t>
      </w:r>
      <w:r w:rsidR="005A5A22" w:rsidRPr="0009297E">
        <w:rPr>
          <w:rFonts w:ascii="Times New Roman" w:hAnsi="Times New Roman" w:cs="Times New Roman"/>
          <w:sz w:val="24"/>
          <w:szCs w:val="24"/>
          <w:lang w:eastAsia="fr-FR"/>
        </w:rPr>
        <w:t>prérequis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le fait d’être associé très tôt à la démarche de </w:t>
      </w:r>
      <w:r w:rsidR="002D58E3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conception du projet envisagé. 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>La collectivité souhaite accompagner les porteurs et suivre les projets dans un souci de respect</w:t>
      </w:r>
      <w:r w:rsidR="005551D9" w:rsidRPr="0009297E">
        <w:rPr>
          <w:rFonts w:ascii="Times New Roman" w:hAnsi="Times New Roman" w:cs="Times New Roman"/>
          <w:sz w:val="24"/>
          <w:szCs w:val="24"/>
          <w:lang w:eastAsia="fr-FR"/>
        </w:rPr>
        <w:t> </w:t>
      </w:r>
      <w:r w:rsidR="005D1F01" w:rsidRPr="0009297E">
        <w:rPr>
          <w:rFonts w:ascii="Times New Roman" w:hAnsi="Times New Roman" w:cs="Times New Roman"/>
          <w:sz w:val="24"/>
          <w:szCs w:val="24"/>
          <w:lang w:eastAsia="fr-FR"/>
        </w:rPr>
        <w:t>des</w:t>
      </w:r>
      <w:r w:rsidR="00420150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présentes </w:t>
      </w:r>
      <w:r w:rsidR="005551D9" w:rsidRPr="0009297E">
        <w:rPr>
          <w:rFonts w:ascii="Times New Roman" w:hAnsi="Times New Roman" w:cs="Times New Roman"/>
          <w:sz w:val="24"/>
          <w:szCs w:val="24"/>
          <w:lang w:eastAsia="fr-FR"/>
        </w:rPr>
        <w:t>recommandations à des</w:t>
      </w:r>
      <w:r w:rsidR="005D1F01" w:rsidRPr="0009297E">
        <w:rPr>
          <w:rFonts w:ascii="Times New Roman" w:hAnsi="Times New Roman" w:cs="Times New Roman"/>
          <w:sz w:val="24"/>
          <w:szCs w:val="24"/>
          <w:lang w:eastAsia="fr-FR"/>
        </w:rPr>
        <w:t>tination des porteurs de projet</w:t>
      </w:r>
      <w:r w:rsidR="0013413F">
        <w:rPr>
          <w:rFonts w:ascii="Times New Roman" w:hAnsi="Times New Roman" w:cs="Times New Roman"/>
          <w:sz w:val="24"/>
          <w:szCs w:val="24"/>
          <w:lang w:eastAsia="fr-FR"/>
        </w:rPr>
        <w:t>s</w:t>
      </w:r>
      <w:r w:rsidR="005D1F01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. </w:t>
      </w:r>
    </w:p>
    <w:p w14:paraId="2B5C76D4" w14:textId="338E92D6" w:rsidR="00797356" w:rsidRPr="00B87E36" w:rsidRDefault="00797356" w:rsidP="00B87E36">
      <w:pPr>
        <w:pStyle w:val="Paragraphedeliste"/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4"/>
          <w:szCs w:val="24"/>
          <w:lang w:eastAsia="fr-FR"/>
        </w:rPr>
      </w:pPr>
      <w:r w:rsidRPr="00B87E36">
        <w:rPr>
          <w:rFonts w:ascii="Times New Roman" w:hAnsi="Times New Roman" w:cs="Times New Roman"/>
          <w:b/>
          <w:sz w:val="24"/>
          <w:szCs w:val="24"/>
          <w:lang w:eastAsia="fr-FR"/>
        </w:rPr>
        <w:t xml:space="preserve">La mutualisation des prestations </w:t>
      </w:r>
    </w:p>
    <w:p w14:paraId="15475A3E" w14:textId="55C3EDE1" w:rsidR="00797356" w:rsidRPr="0009297E" w:rsidRDefault="00797356" w:rsidP="00797356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Comme évoqué précédemment, </w:t>
      </w:r>
      <w:r w:rsidR="00B87E36" w:rsidRPr="00B87E36">
        <w:rPr>
          <w:rFonts w:ascii="Times New Roman" w:hAnsi="Times New Roman" w:cs="Times New Roman"/>
          <w:sz w:val="24"/>
          <w:szCs w:val="24"/>
          <w:lang w:eastAsia="fr-FR"/>
        </w:rPr>
        <w:t xml:space="preserve">certains 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>projets</w:t>
      </w:r>
      <w:r w:rsidR="005551D9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394B9E">
        <w:rPr>
          <w:rFonts w:ascii="Times New Roman" w:hAnsi="Times New Roman" w:cs="Times New Roman"/>
          <w:sz w:val="24"/>
          <w:szCs w:val="24"/>
          <w:lang w:eastAsia="fr-FR"/>
        </w:rPr>
        <w:t>repose</w:t>
      </w:r>
      <w:r w:rsidR="00B87E36">
        <w:rPr>
          <w:rFonts w:ascii="Times New Roman" w:hAnsi="Times New Roman" w:cs="Times New Roman"/>
          <w:sz w:val="24"/>
          <w:szCs w:val="24"/>
          <w:lang w:eastAsia="fr-FR"/>
        </w:rPr>
        <w:t>nt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notamment sur la mutualisation des aides </w:t>
      </w:r>
      <w:r w:rsidR="005551D9" w:rsidRPr="0009297E">
        <w:rPr>
          <w:rFonts w:ascii="Times New Roman" w:hAnsi="Times New Roman" w:cs="Times New Roman"/>
          <w:sz w:val="24"/>
          <w:szCs w:val="24"/>
          <w:lang w:eastAsia="fr-FR"/>
        </w:rPr>
        <w:t>à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la vie quotidienne/vie sociale</w:t>
      </w:r>
      <w:r w:rsidR="00B87E36">
        <w:rPr>
          <w:rFonts w:ascii="Times New Roman" w:hAnsi="Times New Roman" w:cs="Times New Roman"/>
          <w:sz w:val="24"/>
          <w:szCs w:val="24"/>
          <w:lang w:eastAsia="fr-FR"/>
        </w:rPr>
        <w:t>,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optimisant le soutien à domicile dont bénéficient les personnes </w:t>
      </w:r>
      <w:r w:rsidR="00394B9E">
        <w:rPr>
          <w:rFonts w:ascii="Times New Roman" w:hAnsi="Times New Roman" w:cs="Times New Roman"/>
          <w:sz w:val="24"/>
          <w:szCs w:val="24"/>
          <w:lang w:eastAsia="fr-FR"/>
        </w:rPr>
        <w:t xml:space="preserve">par 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l’APA ou la PCH. </w:t>
      </w:r>
    </w:p>
    <w:p w14:paraId="6D5DAAFA" w14:textId="2E956EC5" w:rsidR="00797356" w:rsidRDefault="00797356" w:rsidP="00797356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09297E">
        <w:rPr>
          <w:rFonts w:ascii="Times New Roman" w:hAnsi="Times New Roman" w:cs="Times New Roman"/>
          <w:sz w:val="24"/>
          <w:szCs w:val="24"/>
          <w:lang w:eastAsia="fr-FR"/>
        </w:rPr>
        <w:t>Pour ce faire</w:t>
      </w:r>
      <w:r w:rsidR="005D1F01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, </w:t>
      </w:r>
      <w:r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l’avis de la personne doit être 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clairement recueilli après une information complète et compréhensible pour elle des enjeux de la mise en commun de la prestation sur le volet aide humaine/aide à la vie quotidienne. </w:t>
      </w:r>
    </w:p>
    <w:p w14:paraId="3D752A56" w14:textId="22938012" w:rsidR="00797356" w:rsidRDefault="00797356" w:rsidP="00797356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 xml:space="preserve">La mutualisation de l’aide humaine n’est envisageable </w:t>
      </w:r>
      <w:r w:rsidR="00941167">
        <w:rPr>
          <w:rFonts w:ascii="Times New Roman" w:hAnsi="Times New Roman" w:cs="Times New Roman"/>
          <w:sz w:val="24"/>
          <w:szCs w:val="24"/>
          <w:lang w:eastAsia="fr-FR"/>
        </w:rPr>
        <w:t xml:space="preserve">que si elle permet de faire 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bénéficier les personnes d’une plus grande amplitude horaire </w:t>
      </w:r>
      <w:r w:rsidR="00E5612E" w:rsidRPr="0009297E">
        <w:rPr>
          <w:rFonts w:ascii="Times New Roman" w:hAnsi="Times New Roman" w:cs="Times New Roman"/>
          <w:sz w:val="24"/>
          <w:szCs w:val="24"/>
          <w:lang w:eastAsia="fr-FR"/>
        </w:rPr>
        <w:t>(</w:t>
      </w:r>
      <w:r w:rsidR="00E5612E">
        <w:rPr>
          <w:rFonts w:ascii="Times New Roman" w:hAnsi="Times New Roman" w:cs="Times New Roman"/>
          <w:sz w:val="24"/>
          <w:szCs w:val="24"/>
          <w:lang w:eastAsia="fr-FR"/>
        </w:rPr>
        <w:t>pour</w:t>
      </w:r>
      <w:r w:rsidR="00941167">
        <w:rPr>
          <w:rFonts w:ascii="Times New Roman" w:hAnsi="Times New Roman" w:cs="Times New Roman"/>
          <w:sz w:val="24"/>
          <w:szCs w:val="24"/>
          <w:lang w:eastAsia="fr-FR"/>
        </w:rPr>
        <w:t xml:space="preserve"> des </w:t>
      </w:r>
      <w:r w:rsidR="00070CB1" w:rsidRPr="0009297E">
        <w:rPr>
          <w:rFonts w:ascii="Times New Roman" w:hAnsi="Times New Roman" w:cs="Times New Roman"/>
          <w:sz w:val="24"/>
          <w:szCs w:val="24"/>
          <w:lang w:eastAsia="fr-FR"/>
        </w:rPr>
        <w:t>temps individuel</w:t>
      </w:r>
      <w:r w:rsidR="00394B9E">
        <w:rPr>
          <w:rFonts w:ascii="Times New Roman" w:hAnsi="Times New Roman" w:cs="Times New Roman"/>
          <w:sz w:val="24"/>
          <w:szCs w:val="24"/>
          <w:lang w:eastAsia="fr-FR"/>
        </w:rPr>
        <w:t>s</w:t>
      </w:r>
      <w:r w:rsidR="00070CB1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420150" w:rsidRPr="0009297E">
        <w:rPr>
          <w:rFonts w:ascii="Times New Roman" w:hAnsi="Times New Roman" w:cs="Times New Roman"/>
          <w:sz w:val="24"/>
          <w:szCs w:val="24"/>
          <w:lang w:eastAsia="fr-FR"/>
        </w:rPr>
        <w:t>et</w:t>
      </w:r>
      <w:r w:rsidR="006B6FF6">
        <w:rPr>
          <w:rFonts w:ascii="Times New Roman" w:hAnsi="Times New Roman" w:cs="Times New Roman"/>
          <w:sz w:val="24"/>
          <w:szCs w:val="24"/>
          <w:lang w:eastAsia="fr-FR"/>
        </w:rPr>
        <w:t>/</w:t>
      </w:r>
      <w:r w:rsidR="00941167">
        <w:rPr>
          <w:rFonts w:ascii="Times New Roman" w:hAnsi="Times New Roman" w:cs="Times New Roman"/>
          <w:sz w:val="24"/>
          <w:szCs w:val="24"/>
          <w:lang w:eastAsia="fr-FR"/>
        </w:rPr>
        <w:t xml:space="preserve">ou </w:t>
      </w:r>
      <w:r w:rsidR="00E5612E">
        <w:rPr>
          <w:rFonts w:ascii="Times New Roman" w:hAnsi="Times New Roman" w:cs="Times New Roman"/>
          <w:sz w:val="24"/>
          <w:szCs w:val="24"/>
          <w:lang w:eastAsia="fr-FR"/>
        </w:rPr>
        <w:t xml:space="preserve">collectifs). </w:t>
      </w:r>
    </w:p>
    <w:p w14:paraId="52E60646" w14:textId="4E2C7C02" w:rsidR="00797356" w:rsidRDefault="00797356" w:rsidP="00797356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Cela permet selon le projet d’apporter une présence et une aide régulière</w:t>
      </w:r>
      <w:r w:rsidR="00B413A5">
        <w:rPr>
          <w:rFonts w:ascii="Times New Roman" w:hAnsi="Times New Roman" w:cs="Times New Roman"/>
          <w:sz w:val="24"/>
          <w:szCs w:val="24"/>
          <w:lang w:eastAsia="fr-FR"/>
        </w:rPr>
        <w:t xml:space="preserve"> dans une dynamique collective</w:t>
      </w:r>
      <w:r>
        <w:rPr>
          <w:rFonts w:ascii="Times New Roman" w:hAnsi="Times New Roman" w:cs="Times New Roman"/>
          <w:sz w:val="24"/>
          <w:szCs w:val="24"/>
          <w:lang w:eastAsia="fr-FR"/>
        </w:rPr>
        <w:t>, qui rassur</w:t>
      </w:r>
      <w:r w:rsidR="00070CB1">
        <w:rPr>
          <w:rFonts w:ascii="Times New Roman" w:hAnsi="Times New Roman" w:cs="Times New Roman"/>
          <w:sz w:val="24"/>
          <w:szCs w:val="24"/>
          <w:lang w:eastAsia="fr-FR"/>
        </w:rPr>
        <w:t>e les personnes</w:t>
      </w:r>
      <w:r w:rsidR="00B413A5">
        <w:rPr>
          <w:rFonts w:ascii="Times New Roman" w:hAnsi="Times New Roman" w:cs="Times New Roman"/>
          <w:sz w:val="24"/>
          <w:szCs w:val="24"/>
          <w:lang w:eastAsia="fr-FR"/>
        </w:rPr>
        <w:t>, fav</w:t>
      </w:r>
      <w:r w:rsidR="00E5612E">
        <w:rPr>
          <w:rFonts w:ascii="Times New Roman" w:hAnsi="Times New Roman" w:cs="Times New Roman"/>
          <w:sz w:val="24"/>
          <w:szCs w:val="24"/>
          <w:lang w:eastAsia="fr-FR"/>
        </w:rPr>
        <w:t>orise l’entraide et le partage.</w:t>
      </w:r>
    </w:p>
    <w:p w14:paraId="1EDDFED8" w14:textId="33DBF280" w:rsidR="00B413A5" w:rsidRPr="00394B9E" w:rsidRDefault="00797356" w:rsidP="00797356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394B9E">
        <w:rPr>
          <w:rFonts w:ascii="Times New Roman" w:hAnsi="Times New Roman" w:cs="Times New Roman"/>
          <w:sz w:val="24"/>
          <w:szCs w:val="24"/>
          <w:lang w:eastAsia="fr-FR"/>
        </w:rPr>
        <w:t>Le porteur doit veiller dans le montage de son projet à ne pas faire de la « non éligibilité » de la personne à la PCH ou</w:t>
      </w:r>
      <w:r w:rsidR="00E11A7B" w:rsidRPr="00394B9E">
        <w:rPr>
          <w:rFonts w:ascii="Times New Roman" w:hAnsi="Times New Roman" w:cs="Times New Roman"/>
          <w:sz w:val="24"/>
          <w:szCs w:val="24"/>
          <w:lang w:eastAsia="fr-FR"/>
        </w:rPr>
        <w:t xml:space="preserve"> à l’APA un critère d’exclusion</w:t>
      </w:r>
      <w:r w:rsidR="00394B9E">
        <w:rPr>
          <w:rFonts w:ascii="Times New Roman" w:hAnsi="Times New Roman" w:cs="Times New Roman"/>
          <w:sz w:val="24"/>
          <w:szCs w:val="24"/>
          <w:lang w:eastAsia="fr-FR"/>
        </w:rPr>
        <w:t xml:space="preserve">, ni à </w:t>
      </w:r>
      <w:r w:rsidR="00B413A5" w:rsidRPr="00394B9E">
        <w:rPr>
          <w:rFonts w:ascii="Times New Roman" w:hAnsi="Times New Roman" w:cs="Times New Roman"/>
          <w:sz w:val="24"/>
          <w:szCs w:val="24"/>
          <w:lang w:eastAsia="fr-FR"/>
        </w:rPr>
        <w:t>considérer que l’in</w:t>
      </w:r>
      <w:r w:rsidR="00500C64" w:rsidRPr="00394B9E">
        <w:rPr>
          <w:rFonts w:ascii="Times New Roman" w:hAnsi="Times New Roman" w:cs="Times New Roman"/>
          <w:sz w:val="24"/>
          <w:szCs w:val="24"/>
          <w:lang w:eastAsia="fr-FR"/>
        </w:rPr>
        <w:t xml:space="preserve">tégration dans le projet individuel </w:t>
      </w:r>
      <w:r w:rsidR="00B413A5" w:rsidRPr="00394B9E">
        <w:rPr>
          <w:rFonts w:ascii="Times New Roman" w:hAnsi="Times New Roman" w:cs="Times New Roman"/>
          <w:sz w:val="24"/>
          <w:szCs w:val="24"/>
          <w:lang w:eastAsia="fr-FR"/>
        </w:rPr>
        <w:t xml:space="preserve">rend </w:t>
      </w:r>
      <w:r w:rsidR="00B413A5" w:rsidRPr="00394B9E">
        <w:rPr>
          <w:rFonts w:ascii="Times New Roman" w:hAnsi="Times New Roman" w:cs="Times New Roman"/>
          <w:i/>
          <w:sz w:val="24"/>
          <w:szCs w:val="24"/>
          <w:lang w:eastAsia="fr-FR"/>
        </w:rPr>
        <w:t>de</w:t>
      </w:r>
      <w:r w:rsidR="00500C64" w:rsidRPr="00394B9E">
        <w:rPr>
          <w:rFonts w:ascii="Times New Roman" w:hAnsi="Times New Roman" w:cs="Times New Roman"/>
          <w:i/>
          <w:sz w:val="24"/>
          <w:szCs w:val="24"/>
          <w:lang w:eastAsia="fr-FR"/>
        </w:rPr>
        <w:t xml:space="preserve"> facto</w:t>
      </w:r>
      <w:r w:rsidR="00500C64" w:rsidRPr="00394B9E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394B9E">
        <w:rPr>
          <w:rFonts w:ascii="Times New Roman" w:hAnsi="Times New Roman" w:cs="Times New Roman"/>
          <w:sz w:val="24"/>
          <w:szCs w:val="24"/>
          <w:lang w:eastAsia="fr-FR"/>
        </w:rPr>
        <w:t xml:space="preserve">éligible la personne </w:t>
      </w:r>
      <w:r w:rsidR="00500C64" w:rsidRPr="00394B9E">
        <w:rPr>
          <w:rFonts w:ascii="Times New Roman" w:hAnsi="Times New Roman" w:cs="Times New Roman"/>
          <w:sz w:val="24"/>
          <w:szCs w:val="24"/>
          <w:lang w:eastAsia="fr-FR"/>
        </w:rPr>
        <w:t>à l’APA ou à la PCH</w:t>
      </w:r>
      <w:r w:rsidR="00E11A7B" w:rsidRPr="00394B9E">
        <w:rPr>
          <w:rFonts w:ascii="Times New Roman" w:hAnsi="Times New Roman" w:cs="Times New Roman"/>
          <w:sz w:val="24"/>
          <w:szCs w:val="24"/>
          <w:lang w:eastAsia="fr-FR"/>
        </w:rPr>
        <w:t xml:space="preserve">. </w:t>
      </w:r>
    </w:p>
    <w:p w14:paraId="5D8B8DE2" w14:textId="7FCB8687" w:rsidR="00797356" w:rsidRPr="00394B9E" w:rsidRDefault="00E11A7B" w:rsidP="00797356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394B9E">
        <w:rPr>
          <w:rFonts w:ascii="Times New Roman" w:hAnsi="Times New Roman" w:cs="Times New Roman"/>
          <w:sz w:val="24"/>
          <w:szCs w:val="24"/>
          <w:lang w:eastAsia="fr-FR"/>
        </w:rPr>
        <w:t xml:space="preserve">Dans ce contexte une attention particulière devra être portée au repérage des </w:t>
      </w:r>
      <w:r w:rsidR="00E5612E">
        <w:rPr>
          <w:rFonts w:ascii="Times New Roman" w:hAnsi="Times New Roman" w:cs="Times New Roman"/>
          <w:sz w:val="24"/>
          <w:szCs w:val="24"/>
          <w:lang w:eastAsia="fr-FR"/>
        </w:rPr>
        <w:t xml:space="preserve">futurs locataires </w:t>
      </w:r>
      <w:r w:rsidR="00797356" w:rsidRPr="00394B9E">
        <w:rPr>
          <w:rFonts w:ascii="Times New Roman" w:hAnsi="Times New Roman" w:cs="Times New Roman"/>
          <w:sz w:val="24"/>
          <w:szCs w:val="24"/>
          <w:lang w:eastAsia="fr-FR"/>
        </w:rPr>
        <w:t xml:space="preserve">et </w:t>
      </w:r>
      <w:r w:rsidRPr="00394B9E">
        <w:rPr>
          <w:rFonts w:ascii="Times New Roman" w:hAnsi="Times New Roman" w:cs="Times New Roman"/>
          <w:sz w:val="24"/>
          <w:szCs w:val="24"/>
          <w:lang w:eastAsia="fr-FR"/>
        </w:rPr>
        <w:t xml:space="preserve">au développement d’un modèle économique </w:t>
      </w:r>
      <w:r w:rsidR="00840070" w:rsidRPr="00394B9E">
        <w:rPr>
          <w:rFonts w:ascii="Times New Roman" w:hAnsi="Times New Roman" w:cs="Times New Roman"/>
          <w:sz w:val="24"/>
          <w:szCs w:val="24"/>
          <w:lang w:eastAsia="fr-FR"/>
        </w:rPr>
        <w:t xml:space="preserve">prenant en compte </w:t>
      </w:r>
      <w:r w:rsidR="00E5612E">
        <w:rPr>
          <w:rFonts w:ascii="Times New Roman" w:hAnsi="Times New Roman" w:cs="Times New Roman"/>
          <w:sz w:val="24"/>
          <w:szCs w:val="24"/>
          <w:lang w:eastAsia="fr-FR"/>
        </w:rPr>
        <w:t xml:space="preserve">une diversité de </w:t>
      </w:r>
      <w:r w:rsidR="00840070" w:rsidRPr="00394B9E">
        <w:rPr>
          <w:rFonts w:ascii="Times New Roman" w:hAnsi="Times New Roman" w:cs="Times New Roman"/>
          <w:sz w:val="24"/>
          <w:szCs w:val="24"/>
          <w:lang w:eastAsia="fr-FR"/>
        </w:rPr>
        <w:t xml:space="preserve">situation. </w:t>
      </w:r>
    </w:p>
    <w:p w14:paraId="6FF728F4" w14:textId="3E9EC9A7" w:rsidR="009B703F" w:rsidRPr="00B87E36" w:rsidRDefault="009B703F" w:rsidP="00B87E36">
      <w:pPr>
        <w:pStyle w:val="Paragraphedeliste"/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4"/>
          <w:szCs w:val="24"/>
          <w:lang w:eastAsia="fr-FR"/>
        </w:rPr>
      </w:pPr>
      <w:r w:rsidRPr="00B87E36">
        <w:rPr>
          <w:rFonts w:ascii="Times New Roman" w:hAnsi="Times New Roman" w:cs="Times New Roman"/>
          <w:b/>
          <w:sz w:val="24"/>
          <w:szCs w:val="24"/>
          <w:lang w:eastAsia="fr-FR"/>
        </w:rPr>
        <w:t xml:space="preserve">Repérage des personnes </w:t>
      </w:r>
    </w:p>
    <w:p w14:paraId="77EB0D00" w14:textId="20264116" w:rsidR="009B703F" w:rsidRDefault="00E5612E" w:rsidP="009B703F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 xml:space="preserve">Les services du </w:t>
      </w:r>
      <w:r w:rsidR="00777BD7">
        <w:rPr>
          <w:rFonts w:ascii="Times New Roman" w:hAnsi="Times New Roman" w:cs="Times New Roman"/>
          <w:sz w:val="24"/>
          <w:szCs w:val="24"/>
          <w:lang w:eastAsia="fr-FR"/>
        </w:rPr>
        <w:t>D</w:t>
      </w:r>
      <w:r w:rsidR="009B703F">
        <w:rPr>
          <w:rFonts w:ascii="Times New Roman" w:hAnsi="Times New Roman" w:cs="Times New Roman"/>
          <w:sz w:val="24"/>
          <w:szCs w:val="24"/>
          <w:lang w:eastAsia="fr-FR"/>
        </w:rPr>
        <w:t xml:space="preserve">épartement et de </w:t>
      </w:r>
      <w:r w:rsidR="009B703F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la </w:t>
      </w:r>
      <w:r w:rsidR="00777BD7" w:rsidRPr="0009297E">
        <w:rPr>
          <w:rFonts w:ascii="Times New Roman" w:hAnsi="Times New Roman" w:cs="Times New Roman"/>
          <w:sz w:val="24"/>
          <w:szCs w:val="24"/>
          <w:lang w:eastAsia="fr-FR"/>
        </w:rPr>
        <w:t>MDPH</w:t>
      </w:r>
      <w:r w:rsidR="00B413A5" w:rsidRPr="0009297E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9B703F">
        <w:rPr>
          <w:rFonts w:ascii="Times New Roman" w:hAnsi="Times New Roman" w:cs="Times New Roman"/>
          <w:sz w:val="24"/>
          <w:szCs w:val="24"/>
          <w:lang w:eastAsia="fr-FR"/>
        </w:rPr>
        <w:t>participent au repérage de personnes en recherche d’une solution de logement accompagné</w:t>
      </w:r>
      <w:r w:rsidR="006B6FF6">
        <w:rPr>
          <w:rFonts w:ascii="Times New Roman" w:hAnsi="Times New Roman" w:cs="Times New Roman"/>
          <w:sz w:val="24"/>
          <w:szCs w:val="24"/>
          <w:lang w:eastAsia="fr-FR"/>
        </w:rPr>
        <w:t xml:space="preserve">, </w:t>
      </w:r>
      <w:r w:rsidR="009B703F">
        <w:rPr>
          <w:rFonts w:ascii="Times New Roman" w:hAnsi="Times New Roman" w:cs="Times New Roman"/>
          <w:sz w:val="24"/>
          <w:szCs w:val="24"/>
          <w:lang w:eastAsia="fr-FR"/>
        </w:rPr>
        <w:t xml:space="preserve">et susceptibles au regard de leur parcours d’intégrer le projet. </w:t>
      </w:r>
    </w:p>
    <w:p w14:paraId="0F5EBCA7" w14:textId="2A5D891E" w:rsidR="00F90BDD" w:rsidRDefault="009B703F" w:rsidP="009B703F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 xml:space="preserve">Le </w:t>
      </w:r>
      <w:r w:rsidR="00777BD7">
        <w:rPr>
          <w:rFonts w:ascii="Times New Roman" w:hAnsi="Times New Roman" w:cs="Times New Roman"/>
          <w:sz w:val="24"/>
          <w:szCs w:val="24"/>
          <w:lang w:eastAsia="fr-FR"/>
        </w:rPr>
        <w:t>D</w:t>
      </w:r>
      <w:r>
        <w:rPr>
          <w:rFonts w:ascii="Times New Roman" w:hAnsi="Times New Roman" w:cs="Times New Roman"/>
          <w:sz w:val="24"/>
          <w:szCs w:val="24"/>
          <w:lang w:eastAsia="fr-FR"/>
        </w:rPr>
        <w:t>épartement et la MDPH (si le projet concern</w:t>
      </w:r>
      <w:r w:rsidR="006B6FF6">
        <w:rPr>
          <w:rFonts w:ascii="Times New Roman" w:hAnsi="Times New Roman" w:cs="Times New Roman"/>
          <w:sz w:val="24"/>
          <w:szCs w:val="24"/>
          <w:lang w:eastAsia="fr-FR"/>
        </w:rPr>
        <w:t>e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 des personnes en situation de handicap) préciseront aux porteurs les modalités relatives </w:t>
      </w:r>
      <w:r w:rsidR="00E5612E">
        <w:rPr>
          <w:rFonts w:ascii="Times New Roman" w:hAnsi="Times New Roman" w:cs="Times New Roman"/>
          <w:sz w:val="24"/>
          <w:szCs w:val="24"/>
          <w:lang w:eastAsia="fr-FR"/>
        </w:rPr>
        <w:t>au</w:t>
      </w:r>
      <w:r w:rsidR="00951536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E5612E">
        <w:rPr>
          <w:rFonts w:ascii="Times New Roman" w:hAnsi="Times New Roman" w:cs="Times New Roman"/>
          <w:sz w:val="24"/>
          <w:szCs w:val="24"/>
          <w:lang w:eastAsia="fr-FR"/>
        </w:rPr>
        <w:t>dépôt des</w:t>
      </w:r>
      <w:r w:rsidR="00F90BDD">
        <w:rPr>
          <w:rFonts w:ascii="Times New Roman" w:hAnsi="Times New Roman" w:cs="Times New Roman"/>
          <w:sz w:val="24"/>
          <w:szCs w:val="24"/>
          <w:lang w:eastAsia="fr-FR"/>
        </w:rPr>
        <w:t xml:space="preserve"> demande</w:t>
      </w:r>
      <w:r w:rsidR="00E5612E">
        <w:rPr>
          <w:rFonts w:ascii="Times New Roman" w:hAnsi="Times New Roman" w:cs="Times New Roman"/>
          <w:sz w:val="24"/>
          <w:szCs w:val="24"/>
          <w:lang w:eastAsia="fr-FR"/>
        </w:rPr>
        <w:t>s de PCH</w:t>
      </w:r>
      <w:r w:rsidR="00F90BDD">
        <w:rPr>
          <w:rFonts w:ascii="Times New Roman" w:hAnsi="Times New Roman" w:cs="Times New Roman"/>
          <w:sz w:val="24"/>
          <w:szCs w:val="24"/>
          <w:lang w:eastAsia="fr-FR"/>
        </w:rPr>
        <w:t xml:space="preserve">, le délai d’instruction ainsi que le déroulement de l’évaluation. </w:t>
      </w:r>
    </w:p>
    <w:p w14:paraId="40780BB0" w14:textId="600245F5" w:rsidR="009B703F" w:rsidRPr="005D3619" w:rsidRDefault="00F90BDD" w:rsidP="009B703F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D</w:t>
      </w:r>
      <w:r w:rsidR="00A956AD">
        <w:rPr>
          <w:rFonts w:ascii="Times New Roman" w:hAnsi="Times New Roman" w:cs="Times New Roman"/>
          <w:sz w:val="24"/>
          <w:szCs w:val="24"/>
          <w:lang w:eastAsia="fr-FR"/>
        </w:rPr>
        <w:t>ans tous les cas,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 si le projet repose sur la mutualisation de la prestation (PCH ou </w:t>
      </w:r>
      <w:r w:rsidR="005A5A22">
        <w:rPr>
          <w:rFonts w:ascii="Times New Roman" w:hAnsi="Times New Roman" w:cs="Times New Roman"/>
          <w:sz w:val="24"/>
          <w:szCs w:val="24"/>
          <w:lang w:eastAsia="fr-FR"/>
        </w:rPr>
        <w:t>APA)</w:t>
      </w:r>
      <w:r w:rsidR="00493E22">
        <w:rPr>
          <w:rFonts w:ascii="Times New Roman" w:hAnsi="Times New Roman" w:cs="Times New Roman"/>
          <w:sz w:val="24"/>
          <w:szCs w:val="24"/>
          <w:lang w:eastAsia="fr-FR"/>
        </w:rPr>
        <w:t>,</w:t>
      </w:r>
      <w:r w:rsidR="005A5A22">
        <w:rPr>
          <w:rFonts w:ascii="Times New Roman" w:hAnsi="Times New Roman" w:cs="Times New Roman"/>
          <w:sz w:val="24"/>
          <w:szCs w:val="24"/>
          <w:lang w:eastAsia="fr-FR"/>
        </w:rPr>
        <w:t xml:space="preserve"> l’accord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840070">
        <w:rPr>
          <w:rFonts w:ascii="Times New Roman" w:hAnsi="Times New Roman" w:cs="Times New Roman"/>
          <w:sz w:val="24"/>
          <w:szCs w:val="24"/>
          <w:lang w:eastAsia="fr-FR"/>
        </w:rPr>
        <w:t xml:space="preserve">du </w:t>
      </w:r>
      <w:r w:rsidR="00777BD7" w:rsidRPr="00394B9E">
        <w:rPr>
          <w:rFonts w:ascii="Times New Roman" w:hAnsi="Times New Roman" w:cs="Times New Roman"/>
          <w:sz w:val="24"/>
          <w:szCs w:val="24"/>
          <w:lang w:eastAsia="fr-FR"/>
        </w:rPr>
        <w:t>D</w:t>
      </w:r>
      <w:r w:rsidR="00840070" w:rsidRPr="00394B9E">
        <w:rPr>
          <w:rFonts w:ascii="Times New Roman" w:hAnsi="Times New Roman" w:cs="Times New Roman"/>
          <w:sz w:val="24"/>
          <w:szCs w:val="24"/>
          <w:lang w:eastAsia="fr-FR"/>
        </w:rPr>
        <w:t>épartement et</w:t>
      </w:r>
      <w:r w:rsidR="00A956AD">
        <w:rPr>
          <w:rFonts w:ascii="Times New Roman" w:hAnsi="Times New Roman" w:cs="Times New Roman"/>
          <w:sz w:val="24"/>
          <w:szCs w:val="24"/>
          <w:lang w:eastAsia="fr-FR"/>
        </w:rPr>
        <w:t>/ou</w:t>
      </w:r>
      <w:r w:rsidR="00840070" w:rsidRPr="00394B9E">
        <w:rPr>
          <w:rFonts w:ascii="Times New Roman" w:hAnsi="Times New Roman" w:cs="Times New Roman"/>
          <w:sz w:val="24"/>
          <w:szCs w:val="24"/>
          <w:lang w:eastAsia="fr-FR"/>
        </w:rPr>
        <w:t xml:space="preserve"> de la </w:t>
      </w:r>
      <w:r w:rsidR="005A5A22" w:rsidRPr="00394B9E">
        <w:rPr>
          <w:rFonts w:ascii="Times New Roman" w:hAnsi="Times New Roman" w:cs="Times New Roman"/>
          <w:sz w:val="24"/>
          <w:szCs w:val="24"/>
          <w:lang w:eastAsia="fr-FR"/>
        </w:rPr>
        <w:t xml:space="preserve">MDPH </w:t>
      </w:r>
      <w:r w:rsidR="00A956AD" w:rsidRPr="001C19F7">
        <w:rPr>
          <w:rFonts w:ascii="Times New Roman" w:hAnsi="Times New Roman" w:cs="Times New Roman"/>
          <w:sz w:val="24"/>
          <w:szCs w:val="24"/>
          <w:lang w:eastAsia="fr-FR"/>
        </w:rPr>
        <w:t>sur l’octroi</w:t>
      </w:r>
      <w:r w:rsidR="00A956AD">
        <w:rPr>
          <w:rFonts w:ascii="Times New Roman" w:hAnsi="Times New Roman" w:cs="Times New Roman"/>
          <w:sz w:val="24"/>
          <w:szCs w:val="24"/>
          <w:lang w:eastAsia="fr-FR"/>
        </w:rPr>
        <w:t xml:space="preserve"> de la prestation, </w:t>
      </w:r>
      <w:r w:rsidR="005A5A22" w:rsidRPr="00394B9E">
        <w:rPr>
          <w:rFonts w:ascii="Times New Roman" w:hAnsi="Times New Roman" w:cs="Times New Roman"/>
          <w:sz w:val="24"/>
          <w:szCs w:val="24"/>
          <w:lang w:eastAsia="fr-FR"/>
        </w:rPr>
        <w:t>doit</w:t>
      </w:r>
      <w:r w:rsidR="009B703F" w:rsidRPr="00394B9E">
        <w:rPr>
          <w:rFonts w:ascii="Times New Roman" w:hAnsi="Times New Roman" w:cs="Times New Roman"/>
          <w:sz w:val="24"/>
          <w:szCs w:val="24"/>
          <w:lang w:eastAsia="fr-FR"/>
        </w:rPr>
        <w:t xml:space="preserve"> être préalable à la commission d’attribution des logements.</w:t>
      </w:r>
      <w:r w:rsidR="009B703F" w:rsidRPr="005D3619">
        <w:rPr>
          <w:rFonts w:ascii="Times New Roman" w:hAnsi="Times New Roman" w:cs="Times New Roman"/>
          <w:b/>
          <w:sz w:val="24"/>
          <w:szCs w:val="24"/>
          <w:u w:val="single"/>
          <w:lang w:eastAsia="fr-FR"/>
        </w:rPr>
        <w:t xml:space="preserve">  </w:t>
      </w:r>
    </w:p>
    <w:p w14:paraId="3F904CD6" w14:textId="0BE0709F" w:rsidR="00F90BDD" w:rsidRDefault="00F90BDD" w:rsidP="00C03667">
      <w:pPr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663F67EC" w14:textId="77777777" w:rsidR="00942C62" w:rsidRDefault="005E4E37" w:rsidP="00942C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lastRenderedPageBreak/>
        <w:t>8</w:t>
      </w:r>
      <w:r w:rsidR="00942C62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 xml:space="preserve">) Evaluation des projets </w:t>
      </w:r>
    </w:p>
    <w:p w14:paraId="2982A978" w14:textId="77777777" w:rsidR="00942C62" w:rsidRPr="00764368" w:rsidRDefault="00942C62" w:rsidP="00942C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14AC272E" w14:textId="03890046" w:rsidR="00F90BDD" w:rsidRDefault="00942C62" w:rsidP="00BC1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Le porteur devra envisager</w:t>
      </w:r>
      <w:r w:rsidR="001C19F7">
        <w:rPr>
          <w:rFonts w:ascii="Times New Roman" w:hAnsi="Times New Roman" w:cs="Times New Roman"/>
          <w:sz w:val="24"/>
          <w:szCs w:val="24"/>
          <w:lang w:eastAsia="fr-FR"/>
        </w:rPr>
        <w:t>,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7B3F7F">
        <w:rPr>
          <w:rFonts w:ascii="Times New Roman" w:hAnsi="Times New Roman" w:cs="Times New Roman"/>
          <w:sz w:val="24"/>
          <w:szCs w:val="24"/>
          <w:lang w:eastAsia="fr-FR"/>
        </w:rPr>
        <w:t>dès la 1ère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 année </w:t>
      </w:r>
      <w:r w:rsidR="007B3F7F">
        <w:rPr>
          <w:rFonts w:ascii="Times New Roman" w:hAnsi="Times New Roman" w:cs="Times New Roman"/>
          <w:sz w:val="24"/>
          <w:szCs w:val="24"/>
          <w:lang w:eastAsia="fr-FR"/>
        </w:rPr>
        <w:t>de démarrage</w:t>
      </w:r>
      <w:r w:rsidR="001C19F7">
        <w:rPr>
          <w:rFonts w:ascii="Times New Roman" w:hAnsi="Times New Roman" w:cs="Times New Roman"/>
          <w:sz w:val="24"/>
          <w:szCs w:val="24"/>
          <w:lang w:eastAsia="fr-FR"/>
        </w:rPr>
        <w:t>,</w:t>
      </w:r>
      <w:r w:rsidR="007B3F7F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fr-FR"/>
        </w:rPr>
        <w:t>l’évalu</w:t>
      </w:r>
      <w:r w:rsidR="007B3F7F">
        <w:rPr>
          <w:rFonts w:ascii="Times New Roman" w:hAnsi="Times New Roman" w:cs="Times New Roman"/>
          <w:sz w:val="24"/>
          <w:szCs w:val="24"/>
          <w:lang w:eastAsia="fr-FR"/>
        </w:rPr>
        <w:t>ation de son projet</w:t>
      </w:r>
      <w:r w:rsidR="00493E22">
        <w:rPr>
          <w:rFonts w:ascii="Times New Roman" w:hAnsi="Times New Roman" w:cs="Times New Roman"/>
          <w:sz w:val="24"/>
          <w:szCs w:val="24"/>
          <w:lang w:eastAsia="fr-FR"/>
        </w:rPr>
        <w:t>,</w:t>
      </w:r>
      <w:r w:rsidR="007B3F7F">
        <w:rPr>
          <w:rFonts w:ascii="Times New Roman" w:hAnsi="Times New Roman" w:cs="Times New Roman"/>
          <w:sz w:val="24"/>
          <w:szCs w:val="24"/>
          <w:lang w:eastAsia="fr-FR"/>
        </w:rPr>
        <w:t xml:space="preserve"> notamment</w:t>
      </w:r>
      <w:r w:rsidR="001C19F7">
        <w:rPr>
          <w:rFonts w:ascii="Times New Roman" w:hAnsi="Times New Roman" w:cs="Times New Roman"/>
          <w:sz w:val="24"/>
          <w:szCs w:val="24"/>
          <w:lang w:eastAsia="fr-FR"/>
        </w:rPr>
        <w:t>,</w:t>
      </w:r>
      <w:r w:rsidR="007B3F7F">
        <w:rPr>
          <w:rFonts w:ascii="Times New Roman" w:hAnsi="Times New Roman" w:cs="Times New Roman"/>
          <w:sz w:val="24"/>
          <w:szCs w:val="24"/>
          <w:lang w:eastAsia="fr-FR"/>
        </w:rPr>
        <w:t xml:space="preserve"> par le biais des indicateurs </w:t>
      </w:r>
      <w:r w:rsidR="00F90BDD">
        <w:rPr>
          <w:rFonts w:ascii="Times New Roman" w:hAnsi="Times New Roman" w:cs="Times New Roman"/>
          <w:sz w:val="24"/>
          <w:szCs w:val="24"/>
          <w:lang w:eastAsia="fr-FR"/>
        </w:rPr>
        <w:t xml:space="preserve">suivants : </w:t>
      </w:r>
    </w:p>
    <w:p w14:paraId="2B67C73C" w14:textId="77777777" w:rsidR="00F90BDD" w:rsidRDefault="00F90BDD" w:rsidP="00BC1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47531320" w14:textId="4505411F" w:rsidR="00F90BDD" w:rsidRPr="00F90BDD" w:rsidRDefault="00DE2F38" w:rsidP="00F90BDD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493E22">
        <w:rPr>
          <w:rFonts w:ascii="Times New Roman" w:hAnsi="Times New Roman" w:cs="Times New Roman"/>
          <w:sz w:val="24"/>
          <w:szCs w:val="24"/>
          <w:u w:val="single"/>
          <w:lang w:eastAsia="fr-FR"/>
        </w:rPr>
        <w:t>Q</w:t>
      </w:r>
      <w:r w:rsidR="00F90BDD" w:rsidRPr="00493E22">
        <w:rPr>
          <w:rFonts w:ascii="Times New Roman" w:hAnsi="Times New Roman" w:cs="Times New Roman"/>
          <w:sz w:val="24"/>
          <w:szCs w:val="24"/>
          <w:u w:val="single"/>
          <w:lang w:eastAsia="fr-FR"/>
        </w:rPr>
        <w:t>uantitatifs</w:t>
      </w:r>
      <w:r w:rsidR="00F90BDD">
        <w:rPr>
          <w:rFonts w:ascii="Times New Roman" w:hAnsi="Times New Roman" w:cs="Times New Roman"/>
          <w:sz w:val="24"/>
          <w:szCs w:val="24"/>
          <w:lang w:eastAsia="fr-FR"/>
        </w:rPr>
        <w:t xml:space="preserve"> : </w:t>
      </w:r>
      <w:r w:rsidR="00F90BDD" w:rsidRPr="00F90BDD">
        <w:rPr>
          <w:rFonts w:ascii="Times New Roman" w:hAnsi="Times New Roman" w:cs="Times New Roman"/>
          <w:sz w:val="24"/>
          <w:szCs w:val="24"/>
          <w:lang w:eastAsia="fr-FR"/>
        </w:rPr>
        <w:t xml:space="preserve">le nombre de </w:t>
      </w:r>
      <w:r w:rsidR="007B3F7F" w:rsidRPr="00F90BDD">
        <w:rPr>
          <w:rFonts w:ascii="Times New Roman" w:hAnsi="Times New Roman" w:cs="Times New Roman"/>
          <w:sz w:val="24"/>
          <w:szCs w:val="24"/>
          <w:lang w:eastAsia="fr-FR"/>
        </w:rPr>
        <w:t>personnes concernées, le coût de l’ha</w:t>
      </w:r>
      <w:r w:rsidR="00C70BFC">
        <w:rPr>
          <w:rFonts w:ascii="Times New Roman" w:hAnsi="Times New Roman" w:cs="Times New Roman"/>
          <w:sz w:val="24"/>
          <w:szCs w:val="24"/>
          <w:lang w:eastAsia="fr-FR"/>
        </w:rPr>
        <w:t xml:space="preserve">bitat inclusif pour la personne (préciser le reste à vivre), </w:t>
      </w:r>
      <w:r w:rsidR="00F90BDD" w:rsidRPr="00F90BDD">
        <w:rPr>
          <w:rFonts w:ascii="Times New Roman" w:hAnsi="Times New Roman" w:cs="Times New Roman"/>
          <w:sz w:val="24"/>
          <w:szCs w:val="24"/>
          <w:lang w:eastAsia="fr-FR"/>
        </w:rPr>
        <w:t xml:space="preserve">pour le porteur, </w:t>
      </w:r>
      <w:r w:rsidR="006673CE">
        <w:rPr>
          <w:rFonts w:ascii="Times New Roman" w:hAnsi="Times New Roman" w:cs="Times New Roman"/>
          <w:sz w:val="24"/>
          <w:szCs w:val="24"/>
          <w:lang w:eastAsia="fr-FR"/>
        </w:rPr>
        <w:t>le nombre d’heures</w:t>
      </w:r>
      <w:r w:rsidR="00394B9E">
        <w:rPr>
          <w:rFonts w:ascii="Times New Roman" w:hAnsi="Times New Roman" w:cs="Times New Roman"/>
          <w:sz w:val="24"/>
          <w:szCs w:val="24"/>
          <w:lang w:eastAsia="fr-FR"/>
        </w:rPr>
        <w:t xml:space="preserve"> d’intervention,</w:t>
      </w:r>
      <w:r w:rsidR="006673CE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B413A5">
        <w:rPr>
          <w:rFonts w:ascii="Times New Roman" w:hAnsi="Times New Roman" w:cs="Times New Roman"/>
          <w:sz w:val="24"/>
          <w:szCs w:val="24"/>
          <w:lang w:eastAsia="fr-FR"/>
        </w:rPr>
        <w:t xml:space="preserve">dont celles </w:t>
      </w:r>
      <w:r w:rsidR="006673CE">
        <w:rPr>
          <w:rFonts w:ascii="Times New Roman" w:hAnsi="Times New Roman" w:cs="Times New Roman"/>
          <w:sz w:val="24"/>
          <w:szCs w:val="24"/>
          <w:lang w:eastAsia="fr-FR"/>
        </w:rPr>
        <w:t>mutualisées,</w:t>
      </w:r>
      <w:r w:rsidR="00C70BFC">
        <w:rPr>
          <w:rFonts w:ascii="Times New Roman" w:hAnsi="Times New Roman" w:cs="Times New Roman"/>
          <w:sz w:val="24"/>
          <w:szCs w:val="24"/>
          <w:lang w:eastAsia="fr-FR"/>
        </w:rPr>
        <w:t xml:space="preserve"> le nombre d’équivalant temps plein affecté au projet,</w:t>
      </w:r>
      <w:r w:rsidR="006673CE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E5612E">
        <w:rPr>
          <w:rFonts w:ascii="Times New Roman" w:hAnsi="Times New Roman" w:cs="Times New Roman"/>
          <w:sz w:val="24"/>
          <w:szCs w:val="24"/>
          <w:lang w:eastAsia="fr-FR"/>
        </w:rPr>
        <w:t>le modèle économique envisagé</w:t>
      </w:r>
      <w:r w:rsidR="00C70BFC">
        <w:rPr>
          <w:rFonts w:ascii="Times New Roman" w:hAnsi="Times New Roman" w:cs="Times New Roman"/>
          <w:sz w:val="24"/>
          <w:szCs w:val="24"/>
          <w:lang w:eastAsia="fr-FR"/>
        </w:rPr>
        <w:t xml:space="preserve"> (informations sur le co-financement),</w:t>
      </w:r>
      <w:r w:rsidR="00E5612E">
        <w:rPr>
          <w:rFonts w:ascii="Times New Roman" w:hAnsi="Times New Roman" w:cs="Times New Roman"/>
          <w:sz w:val="24"/>
          <w:szCs w:val="24"/>
          <w:lang w:eastAsia="fr-FR"/>
        </w:rPr>
        <w:t xml:space="preserve"> le nombre de partenaires </w:t>
      </w:r>
      <w:r w:rsidR="00C70BFC">
        <w:rPr>
          <w:rFonts w:ascii="Times New Roman" w:hAnsi="Times New Roman" w:cs="Times New Roman"/>
          <w:sz w:val="24"/>
          <w:szCs w:val="24"/>
          <w:lang w:eastAsia="fr-FR"/>
        </w:rPr>
        <w:t>associés, le nombre de rencontres,</w:t>
      </w:r>
      <w:r w:rsidR="00E5612E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C70BFC">
        <w:rPr>
          <w:rFonts w:ascii="Times New Roman" w:hAnsi="Times New Roman" w:cs="Times New Roman"/>
          <w:sz w:val="24"/>
          <w:szCs w:val="24"/>
          <w:lang w:eastAsia="fr-FR"/>
        </w:rPr>
        <w:t>les personnes sur liste d’</w:t>
      </w:r>
      <w:r w:rsidR="006673CE">
        <w:rPr>
          <w:rFonts w:ascii="Times New Roman" w:hAnsi="Times New Roman" w:cs="Times New Roman"/>
          <w:sz w:val="24"/>
          <w:szCs w:val="24"/>
          <w:lang w:eastAsia="fr-FR"/>
        </w:rPr>
        <w:t xml:space="preserve">attente, arrivées/sorties, désistement, </w:t>
      </w:r>
      <w:r w:rsidR="00394B9E">
        <w:rPr>
          <w:rFonts w:ascii="Times New Roman" w:hAnsi="Times New Roman" w:cs="Times New Roman"/>
          <w:sz w:val="24"/>
          <w:szCs w:val="24"/>
          <w:lang w:eastAsia="fr-FR"/>
        </w:rPr>
        <w:t>etc.</w:t>
      </w:r>
    </w:p>
    <w:p w14:paraId="591193A8" w14:textId="77777777" w:rsidR="00F90BDD" w:rsidRPr="00F90BDD" w:rsidRDefault="00F90BDD" w:rsidP="00F90B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125A767D" w14:textId="4CCB2BA9" w:rsidR="00F90BDD" w:rsidRDefault="00DE2F38" w:rsidP="00DA41F1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493E22">
        <w:rPr>
          <w:rFonts w:ascii="Times New Roman" w:hAnsi="Times New Roman" w:cs="Times New Roman"/>
          <w:sz w:val="24"/>
          <w:szCs w:val="24"/>
          <w:u w:val="single"/>
          <w:lang w:eastAsia="fr-FR"/>
        </w:rPr>
        <w:t>Q</w:t>
      </w:r>
      <w:r w:rsidR="006673CE" w:rsidRPr="00493E22">
        <w:rPr>
          <w:rFonts w:ascii="Times New Roman" w:hAnsi="Times New Roman" w:cs="Times New Roman"/>
          <w:sz w:val="24"/>
          <w:szCs w:val="24"/>
          <w:u w:val="single"/>
          <w:lang w:eastAsia="fr-FR"/>
        </w:rPr>
        <w:t>ualitatifs</w:t>
      </w:r>
      <w:r w:rsidR="006673CE">
        <w:rPr>
          <w:rFonts w:ascii="Times New Roman" w:hAnsi="Times New Roman" w:cs="Times New Roman"/>
          <w:sz w:val="24"/>
          <w:szCs w:val="24"/>
          <w:lang w:eastAsia="fr-FR"/>
        </w:rPr>
        <w:t xml:space="preserve"> : </w:t>
      </w:r>
      <w:r w:rsidR="00F90BDD" w:rsidRPr="00F90BDD">
        <w:rPr>
          <w:rFonts w:ascii="Times New Roman" w:hAnsi="Times New Roman" w:cs="Times New Roman"/>
          <w:sz w:val="24"/>
          <w:szCs w:val="24"/>
          <w:lang w:eastAsia="fr-FR"/>
        </w:rPr>
        <w:t xml:space="preserve">modalités de repérage des personnes concernées, </w:t>
      </w:r>
      <w:r w:rsidR="007B3F7F" w:rsidRPr="00F90BDD">
        <w:rPr>
          <w:rFonts w:ascii="Times New Roman" w:hAnsi="Times New Roman" w:cs="Times New Roman"/>
          <w:sz w:val="24"/>
          <w:szCs w:val="24"/>
          <w:lang w:eastAsia="fr-FR"/>
        </w:rPr>
        <w:t>partenariat engagé et rôle de chacun,</w:t>
      </w:r>
      <w:r w:rsidR="00C70BFC">
        <w:rPr>
          <w:rFonts w:ascii="Times New Roman" w:hAnsi="Times New Roman" w:cs="Times New Roman"/>
          <w:sz w:val="24"/>
          <w:szCs w:val="24"/>
          <w:lang w:eastAsia="fr-FR"/>
        </w:rPr>
        <w:t xml:space="preserve"> le niveau d’implication du partenariat, les instances de gouvernance autour du projet, la place des locataires et de leur entourage, </w:t>
      </w:r>
      <w:r w:rsidR="007B3F7F" w:rsidRPr="00F90BDD">
        <w:rPr>
          <w:rFonts w:ascii="Times New Roman" w:hAnsi="Times New Roman" w:cs="Times New Roman"/>
          <w:sz w:val="24"/>
          <w:szCs w:val="24"/>
          <w:lang w:eastAsia="fr-FR"/>
        </w:rPr>
        <w:t>l</w:t>
      </w:r>
      <w:r w:rsidR="00312F6E">
        <w:rPr>
          <w:rFonts w:ascii="Times New Roman" w:hAnsi="Times New Roman" w:cs="Times New Roman"/>
          <w:sz w:val="24"/>
          <w:szCs w:val="24"/>
          <w:lang w:eastAsia="fr-FR"/>
        </w:rPr>
        <w:t>’</w:t>
      </w:r>
      <w:r w:rsidR="007B3F7F" w:rsidRPr="00F90BDD">
        <w:rPr>
          <w:rFonts w:ascii="Times New Roman" w:hAnsi="Times New Roman" w:cs="Times New Roman"/>
          <w:sz w:val="24"/>
          <w:szCs w:val="24"/>
          <w:lang w:eastAsia="fr-FR"/>
        </w:rPr>
        <w:t>impact de la mutualisation et la diminution éventuelle des autre</w:t>
      </w:r>
      <w:r w:rsidR="00C70BFC">
        <w:rPr>
          <w:rFonts w:ascii="Times New Roman" w:hAnsi="Times New Roman" w:cs="Times New Roman"/>
          <w:sz w:val="24"/>
          <w:szCs w:val="24"/>
          <w:lang w:eastAsia="fr-FR"/>
        </w:rPr>
        <w:t xml:space="preserve">s accompagnements/orientations, </w:t>
      </w:r>
      <w:r w:rsidR="007B3F7F" w:rsidRPr="00F90BDD">
        <w:rPr>
          <w:rFonts w:ascii="Times New Roman" w:hAnsi="Times New Roman" w:cs="Times New Roman"/>
          <w:sz w:val="24"/>
          <w:szCs w:val="24"/>
          <w:lang w:eastAsia="fr-FR"/>
        </w:rPr>
        <w:t>l’évolution de la personne par rapport à l’auton</w:t>
      </w:r>
      <w:r w:rsidR="006673CE">
        <w:rPr>
          <w:rFonts w:ascii="Times New Roman" w:hAnsi="Times New Roman" w:cs="Times New Roman"/>
          <w:sz w:val="24"/>
          <w:szCs w:val="24"/>
          <w:lang w:eastAsia="fr-FR"/>
        </w:rPr>
        <w:t>omie, l’apport de la domotique</w:t>
      </w:r>
      <w:r w:rsidR="00394B9E">
        <w:rPr>
          <w:rFonts w:ascii="Times New Roman" w:hAnsi="Times New Roman" w:cs="Times New Roman"/>
          <w:sz w:val="24"/>
          <w:szCs w:val="24"/>
          <w:lang w:eastAsia="fr-FR"/>
        </w:rPr>
        <w:t xml:space="preserve"> à l’autonomie de la personne</w:t>
      </w:r>
      <w:r w:rsidR="006673CE">
        <w:rPr>
          <w:rFonts w:ascii="Times New Roman" w:hAnsi="Times New Roman" w:cs="Times New Roman"/>
          <w:sz w:val="24"/>
          <w:szCs w:val="24"/>
          <w:lang w:eastAsia="fr-FR"/>
        </w:rPr>
        <w:t>, son intégration dans</w:t>
      </w:r>
      <w:r w:rsidR="00394B9E">
        <w:rPr>
          <w:rFonts w:ascii="Times New Roman" w:hAnsi="Times New Roman" w:cs="Times New Roman"/>
          <w:sz w:val="24"/>
          <w:szCs w:val="24"/>
          <w:lang w:eastAsia="fr-FR"/>
        </w:rPr>
        <w:t xml:space="preserve"> le logement, dans le quartier, </w:t>
      </w:r>
      <w:r w:rsidR="00C70BFC">
        <w:rPr>
          <w:rFonts w:ascii="Times New Roman" w:hAnsi="Times New Roman" w:cs="Times New Roman"/>
          <w:sz w:val="24"/>
          <w:szCs w:val="24"/>
          <w:lang w:eastAsia="fr-FR"/>
        </w:rPr>
        <w:t>des critères perm</w:t>
      </w:r>
      <w:r w:rsidR="001C19F7">
        <w:rPr>
          <w:rFonts w:ascii="Times New Roman" w:hAnsi="Times New Roman" w:cs="Times New Roman"/>
          <w:sz w:val="24"/>
          <w:szCs w:val="24"/>
          <w:lang w:eastAsia="fr-FR"/>
        </w:rPr>
        <w:t xml:space="preserve">ettant de mesurer l’inclusion, </w:t>
      </w:r>
      <w:r w:rsidR="00394B9E">
        <w:rPr>
          <w:rFonts w:ascii="Times New Roman" w:hAnsi="Times New Roman" w:cs="Times New Roman"/>
          <w:sz w:val="24"/>
          <w:szCs w:val="24"/>
          <w:lang w:eastAsia="fr-FR"/>
        </w:rPr>
        <w:t>etc.</w:t>
      </w:r>
    </w:p>
    <w:p w14:paraId="338066D0" w14:textId="77777777" w:rsidR="006673CE" w:rsidRPr="006673CE" w:rsidRDefault="006673CE" w:rsidP="006673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5FF50563" w14:textId="6518A99B" w:rsidR="006673CE" w:rsidRPr="006673CE" w:rsidRDefault="006673CE" w:rsidP="006673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Afin d’apporter son soutien technique et cerner le plus en amont possible les freins éventuels</w:t>
      </w:r>
      <w:r w:rsidR="00840070">
        <w:rPr>
          <w:rFonts w:ascii="Times New Roman" w:hAnsi="Times New Roman" w:cs="Times New Roman"/>
          <w:sz w:val="24"/>
          <w:szCs w:val="24"/>
          <w:lang w:eastAsia="fr-FR"/>
        </w:rPr>
        <w:t xml:space="preserve">, </w:t>
      </w:r>
      <w:r w:rsidR="00C70BFC">
        <w:rPr>
          <w:rFonts w:ascii="Times New Roman" w:hAnsi="Times New Roman" w:cs="Times New Roman"/>
          <w:sz w:val="24"/>
          <w:szCs w:val="24"/>
          <w:lang w:eastAsia="fr-FR"/>
        </w:rPr>
        <w:t xml:space="preserve">les services </w:t>
      </w:r>
      <w:r w:rsidR="001C19F7">
        <w:rPr>
          <w:rFonts w:ascii="Times New Roman" w:hAnsi="Times New Roman" w:cs="Times New Roman"/>
          <w:sz w:val="24"/>
          <w:szCs w:val="24"/>
          <w:lang w:eastAsia="fr-FR"/>
        </w:rPr>
        <w:t>du Département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 et </w:t>
      </w:r>
      <w:r w:rsidR="00AD7037">
        <w:rPr>
          <w:rFonts w:ascii="Times New Roman" w:hAnsi="Times New Roman" w:cs="Times New Roman"/>
          <w:sz w:val="24"/>
          <w:szCs w:val="24"/>
          <w:lang w:eastAsia="fr-FR"/>
        </w:rPr>
        <w:t xml:space="preserve">le cas échéant, </w:t>
      </w:r>
      <w:r>
        <w:rPr>
          <w:rFonts w:ascii="Times New Roman" w:hAnsi="Times New Roman" w:cs="Times New Roman"/>
          <w:sz w:val="24"/>
          <w:szCs w:val="24"/>
          <w:lang w:eastAsia="fr-FR"/>
        </w:rPr>
        <w:t>la MDPH seront régulièrement informés des évolutions du projet</w:t>
      </w:r>
      <w:r w:rsidR="00797356">
        <w:rPr>
          <w:rFonts w:ascii="Times New Roman" w:hAnsi="Times New Roman" w:cs="Times New Roman"/>
          <w:sz w:val="24"/>
          <w:szCs w:val="24"/>
          <w:lang w:eastAsia="fr-FR"/>
        </w:rPr>
        <w:t xml:space="preserve"> et </w:t>
      </w:r>
      <w:r w:rsidR="00840070">
        <w:rPr>
          <w:rFonts w:ascii="Times New Roman" w:hAnsi="Times New Roman" w:cs="Times New Roman"/>
          <w:sz w:val="24"/>
          <w:szCs w:val="24"/>
          <w:lang w:eastAsia="fr-FR"/>
        </w:rPr>
        <w:t xml:space="preserve">participeront </w:t>
      </w:r>
      <w:r w:rsidR="00797356">
        <w:rPr>
          <w:rFonts w:ascii="Times New Roman" w:hAnsi="Times New Roman" w:cs="Times New Roman"/>
          <w:sz w:val="24"/>
          <w:szCs w:val="24"/>
          <w:lang w:eastAsia="fr-FR"/>
        </w:rPr>
        <w:t xml:space="preserve">aux réunions techniques. </w:t>
      </w:r>
    </w:p>
    <w:p w14:paraId="031A44CA" w14:textId="3AD8417A" w:rsidR="00BC1EA4" w:rsidRDefault="00797356" w:rsidP="001C19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Un comité de pilotage co</w:t>
      </w:r>
      <w:r w:rsidR="00840070">
        <w:rPr>
          <w:rFonts w:ascii="Times New Roman" w:hAnsi="Times New Roman" w:cs="Times New Roman"/>
          <w:sz w:val="24"/>
          <w:szCs w:val="24"/>
          <w:lang w:eastAsia="fr-FR"/>
        </w:rPr>
        <w:t xml:space="preserve">mprenant </w:t>
      </w:r>
      <w:r>
        <w:rPr>
          <w:rFonts w:ascii="Times New Roman" w:hAnsi="Times New Roman" w:cs="Times New Roman"/>
          <w:sz w:val="24"/>
          <w:szCs w:val="24"/>
          <w:lang w:eastAsia="fr-FR"/>
        </w:rPr>
        <w:t>les partenaires du projet</w:t>
      </w:r>
      <w:r w:rsidR="00C70BFC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1C19F7">
        <w:rPr>
          <w:rFonts w:ascii="Times New Roman" w:hAnsi="Times New Roman" w:cs="Times New Roman"/>
          <w:sz w:val="24"/>
          <w:szCs w:val="24"/>
          <w:lang w:eastAsia="fr-FR"/>
        </w:rPr>
        <w:t xml:space="preserve">et </w:t>
      </w:r>
      <w:r w:rsidR="00C70BFC">
        <w:rPr>
          <w:rFonts w:ascii="Times New Roman" w:hAnsi="Times New Roman" w:cs="Times New Roman"/>
          <w:sz w:val="24"/>
          <w:szCs w:val="24"/>
          <w:lang w:eastAsia="fr-FR"/>
        </w:rPr>
        <w:t>éventuellement des locataires</w:t>
      </w:r>
      <w:r w:rsidR="001C19F7">
        <w:rPr>
          <w:rFonts w:ascii="Times New Roman" w:hAnsi="Times New Roman" w:cs="Times New Roman"/>
          <w:sz w:val="24"/>
          <w:szCs w:val="24"/>
          <w:lang w:eastAsia="fr-FR"/>
        </w:rPr>
        <w:t>,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 devra être </w:t>
      </w:r>
      <w:r w:rsidR="00840070">
        <w:rPr>
          <w:rFonts w:ascii="Times New Roman" w:hAnsi="Times New Roman" w:cs="Times New Roman"/>
          <w:sz w:val="24"/>
          <w:szCs w:val="24"/>
          <w:lang w:eastAsia="fr-FR"/>
        </w:rPr>
        <w:t>réuni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 afin d’assurer un suivi du projet à raison d’au moins deux rencontres par an. Il devra comporter les partenaires de l’a</w:t>
      </w:r>
      <w:r w:rsidR="001C19F7">
        <w:rPr>
          <w:rFonts w:ascii="Times New Roman" w:hAnsi="Times New Roman" w:cs="Times New Roman"/>
          <w:sz w:val="24"/>
          <w:szCs w:val="24"/>
          <w:lang w:eastAsia="fr-FR"/>
        </w:rPr>
        <w:t>ction ainsi que les financeurs.</w:t>
      </w:r>
    </w:p>
    <w:p w14:paraId="05D1065B" w14:textId="359402B9" w:rsidR="00493E22" w:rsidRDefault="00493E22" w:rsidP="001C19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0A393406" w14:textId="77777777" w:rsidR="005F13E3" w:rsidRDefault="005F13E3" w:rsidP="001C19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53BB1DF2" w14:textId="3AB79426" w:rsidR="00493E22" w:rsidRDefault="00493E22" w:rsidP="00493E22">
      <w:pPr>
        <w:jc w:val="both"/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  <w:t>9</w:t>
      </w:r>
      <w:r w:rsidRPr="00075F6B"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  <w:t xml:space="preserve">) </w:t>
      </w:r>
      <w:r w:rsidRPr="0009297E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 xml:space="preserve">Soutien </w:t>
      </w:r>
      <w:r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 xml:space="preserve">financier </w:t>
      </w:r>
      <w:r w:rsidRPr="0009297E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fr-FR"/>
        </w:rPr>
        <w:t>départemental aux projets :</w:t>
      </w:r>
    </w:p>
    <w:p w14:paraId="77DBE4AB" w14:textId="77777777" w:rsidR="00764368" w:rsidRDefault="00764368" w:rsidP="00CE5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</w:pPr>
    </w:p>
    <w:p w14:paraId="53FF7C69" w14:textId="3A62B58E" w:rsidR="00C212CC" w:rsidRDefault="00BC5F8E" w:rsidP="00CE5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sym w:font="Wingdings 2" w:char="F050"/>
      </w:r>
      <w:r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 xml:space="preserve"> </w:t>
      </w:r>
      <w:r w:rsidR="00900B74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 xml:space="preserve">Soutien </w:t>
      </w:r>
      <w:r w:rsidR="00E156D0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 xml:space="preserve">à l’ingénierie </w:t>
      </w:r>
      <w:r w:rsidR="00900B74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>de projet</w:t>
      </w:r>
      <w:r w:rsidR="00742A61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> :</w:t>
      </w:r>
      <w:r w:rsidR="000B6DEB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 xml:space="preserve"> 25</w:t>
      </w:r>
      <w:r w:rsidR="000D7707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> </w:t>
      </w:r>
      <w:r w:rsidR="000B6DEB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>000</w:t>
      </w:r>
      <w:r w:rsidR="000D7707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 xml:space="preserve"> </w:t>
      </w:r>
      <w:r w:rsidR="000B6DEB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 xml:space="preserve">€ </w:t>
      </w:r>
      <w:r w:rsidR="00E156D0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>par projet</w:t>
      </w:r>
      <w:r w:rsidR="00764368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> :</w:t>
      </w:r>
    </w:p>
    <w:p w14:paraId="0B54AD73" w14:textId="00B05458" w:rsidR="00BC5F8E" w:rsidRPr="00764368" w:rsidRDefault="00764368" w:rsidP="00764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643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fr-FR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fr-FR"/>
        </w:rPr>
        <w:t xml:space="preserve"> </w:t>
      </w:r>
      <w:r w:rsidR="00225425" w:rsidRPr="007643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fr-FR"/>
        </w:rPr>
        <w:t>F</w:t>
      </w:r>
      <w:r w:rsidR="003B6762" w:rsidRPr="007643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fr-FR"/>
        </w:rPr>
        <w:t>avoriser l’élaboration et l’émergenc</w:t>
      </w:r>
      <w:r w:rsidR="00225425" w:rsidRPr="007643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fr-FR"/>
        </w:rPr>
        <w:t>e de projet</w:t>
      </w:r>
      <w:r w:rsidR="00C66989" w:rsidRPr="007643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fr-FR"/>
        </w:rPr>
        <w:t>s</w:t>
      </w:r>
      <w:r w:rsidR="00225425" w:rsidRPr="007643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fr-FR"/>
        </w:rPr>
        <w:t xml:space="preserve"> sur les territoires en </w:t>
      </w:r>
      <w:r w:rsidR="00225425" w:rsidRPr="00764368">
        <w:rPr>
          <w:rFonts w:ascii="Times New Roman" w:eastAsia="Times New Roman" w:hAnsi="Times New Roman" w:cs="Times New Roman"/>
          <w:sz w:val="24"/>
          <w:szCs w:val="24"/>
          <w:lang w:eastAsia="fr-FR"/>
        </w:rPr>
        <w:t>tenant compte</w:t>
      </w:r>
      <w:r w:rsidR="000D7707" w:rsidRPr="0076436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des ressources en présence,</w:t>
      </w:r>
      <w:r w:rsidR="00225425" w:rsidRPr="0076436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l’offre de services (niveau d’équipement, complémentarité avec d’autres solutions), des besoins identifiés et des caractéristiques sociales, démographiques (perspectives de vieillissement) et économ</w:t>
      </w:r>
      <w:r w:rsidR="00C66989" w:rsidRPr="00764368">
        <w:rPr>
          <w:rFonts w:ascii="Times New Roman" w:eastAsia="Times New Roman" w:hAnsi="Times New Roman" w:cs="Times New Roman"/>
          <w:sz w:val="24"/>
          <w:szCs w:val="24"/>
          <w:lang w:eastAsia="fr-FR"/>
        </w:rPr>
        <w:t>iques</w:t>
      </w:r>
      <w:r w:rsidR="00225425" w:rsidRPr="0076436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A8EDE6E" w14:textId="77777777" w:rsidR="00BC5F8E" w:rsidRDefault="00BC5F8E" w:rsidP="00CE5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5F81101" w14:textId="1C4B2EA9" w:rsidR="005B428A" w:rsidRDefault="00BC5F8E" w:rsidP="00CE5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sym w:font="Wingdings 2" w:char="F050"/>
      </w:r>
      <w:r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 xml:space="preserve"> </w:t>
      </w:r>
      <w:r w:rsidR="000634DC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>Soutien à la coordination</w:t>
      </w:r>
      <w:r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 xml:space="preserve"> : </w:t>
      </w:r>
      <w:r w:rsidRPr="0006064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fr-FR"/>
        </w:rPr>
        <w:t>35</w:t>
      </w:r>
      <w:r w:rsidR="00764368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fr-FR"/>
        </w:rPr>
        <w:t xml:space="preserve"> </w:t>
      </w:r>
      <w:r w:rsidRPr="0006064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fr-FR"/>
        </w:rPr>
        <w:t>000</w:t>
      </w:r>
      <w:r w:rsidR="000D7707" w:rsidRPr="0006064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fr-FR"/>
        </w:rPr>
        <w:t xml:space="preserve"> </w:t>
      </w:r>
      <w:r w:rsidRPr="0006064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fr-FR"/>
        </w:rPr>
        <w:t>€</w:t>
      </w:r>
      <w:r w:rsidR="00E156D0" w:rsidRPr="0006064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fr-FR"/>
        </w:rPr>
        <w:t xml:space="preserve"> par an</w:t>
      </w:r>
      <w:r w:rsidR="00A956A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fr-FR"/>
        </w:rPr>
        <w:t xml:space="preserve"> </w:t>
      </w:r>
      <w:r w:rsidR="00A956AD" w:rsidRPr="00764368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fr-FR"/>
        </w:rPr>
        <w:t xml:space="preserve">ou selon le développement du projet, </w:t>
      </w:r>
      <w:r w:rsidR="00AD0933" w:rsidRPr="00764368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fr-FR"/>
        </w:rPr>
        <w:t>une évolution vers l’Aide à la Vie Partagée (AVP) sera proposée</w:t>
      </w:r>
      <w:r w:rsidR="00764368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fr-FR"/>
        </w:rPr>
        <w:t> :</w:t>
      </w:r>
    </w:p>
    <w:p w14:paraId="1251F474" w14:textId="686DB109" w:rsidR="00C66989" w:rsidRDefault="00764368" w:rsidP="00764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- </w:t>
      </w:r>
      <w:r w:rsidR="00225425"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Soutenir </w:t>
      </w:r>
      <w:r w:rsidR="00D92A5E"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suivi et </w:t>
      </w:r>
      <w:r w:rsidR="00225425"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coordination </w:t>
      </w:r>
      <w:r w:rsidR="00D92A5E"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>partenarial</w:t>
      </w:r>
      <w:r w:rsidR="00E156D0"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>e</w:t>
      </w:r>
      <w:r w:rsidR="00C669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du projet</w:t>
      </w:r>
      <w:r w:rsidR="00227063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6305B97" w14:textId="77777777" w:rsidR="00764368" w:rsidRDefault="00764368" w:rsidP="00764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</w:t>
      </w:r>
      <w:r w:rsidR="00C66989">
        <w:rPr>
          <w:rFonts w:ascii="Times New Roman" w:eastAsia="Times New Roman" w:hAnsi="Times New Roman" w:cs="Times New Roman"/>
          <w:sz w:val="24"/>
          <w:szCs w:val="24"/>
          <w:lang w:eastAsia="fr-FR"/>
        </w:rPr>
        <w:t>P</w:t>
      </w:r>
      <w:r w:rsidR="00D92A5E"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ermettre l’articulation </w:t>
      </w:r>
      <w:r w:rsidR="006E6CE5"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</w:t>
      </w:r>
      <w:r w:rsidR="000D7707">
        <w:rPr>
          <w:rFonts w:ascii="Times New Roman" w:eastAsia="Times New Roman" w:hAnsi="Times New Roman" w:cs="Times New Roman"/>
          <w:sz w:val="24"/>
          <w:szCs w:val="24"/>
          <w:lang w:eastAsia="fr-FR"/>
        </w:rPr>
        <w:t>l’</w:t>
      </w:r>
      <w:r w:rsidR="006E6CE5"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optimisation </w:t>
      </w:r>
      <w:r w:rsidR="00D92A5E"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des différents intervenants à domicile sur les </w:t>
      </w:r>
      <w:r w:rsidR="00745B9B"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temps </w:t>
      </w:r>
      <w:r w:rsidR="00D92A5E"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 vie organisés </w:t>
      </w:r>
      <w:r w:rsidR="00745B9B"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>au regard des besoins identifiés</w:t>
      </w:r>
      <w:r w:rsidR="00D92A5E"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(loisirs, activités, recherche de travail</w:t>
      </w:r>
      <w:r w:rsid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>, etc.</w:t>
      </w:r>
      <w:r w:rsidR="00D92A5E"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  <w:r w:rsidR="00ED555D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139A8E4" w14:textId="2F849CBF" w:rsidR="00BC5F8E" w:rsidRPr="00F76FF7" w:rsidRDefault="00764368" w:rsidP="00764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</w:t>
      </w:r>
      <w:r w:rsidR="000D770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Assurer le pilotage des projets et l’évaluation de ceux-ci. </w:t>
      </w:r>
    </w:p>
    <w:p w14:paraId="3944B0B7" w14:textId="7CE3E0A7" w:rsidR="0002380C" w:rsidRPr="00F76FF7" w:rsidRDefault="0002380C" w:rsidP="00CE5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206717D" w14:textId="53C378CD" w:rsidR="006E6CE5" w:rsidRDefault="00BC5F8E" w:rsidP="00764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sym w:font="Wingdings 2" w:char="F050"/>
      </w:r>
      <w:r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 xml:space="preserve"> </w:t>
      </w:r>
      <w:r w:rsidR="00745B9B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>Soutien à l’investissement</w:t>
      </w:r>
      <w:r w:rsidR="000E669B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 xml:space="preserve"> : </w:t>
      </w:r>
      <w:r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>5</w:t>
      </w:r>
      <w:r w:rsidR="001419FE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>000</w:t>
      </w:r>
      <w:r w:rsidR="000D7707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>€</w:t>
      </w:r>
      <w:r w:rsidR="00E156D0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 xml:space="preserve"> </w:t>
      </w:r>
      <w:r w:rsidR="00E156D0" w:rsidRPr="0009297E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fr-FR"/>
        </w:rPr>
        <w:t xml:space="preserve">maximum </w:t>
      </w:r>
      <w:r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 xml:space="preserve">par logement </w:t>
      </w:r>
      <w:r w:rsidR="006E6CE5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>dans la limite d’un plafond maximum fixé à 70 000 € par projet</w:t>
      </w:r>
      <w:r w:rsidR="00764368"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  <w:t> :</w:t>
      </w:r>
    </w:p>
    <w:p w14:paraId="1C3C9451" w14:textId="39977A36" w:rsidR="00190131" w:rsidRDefault="00764368" w:rsidP="00CE5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 </w:t>
      </w:r>
      <w:r w:rsidR="00190131" w:rsidRPr="00190131">
        <w:rPr>
          <w:rFonts w:ascii="Times New Roman" w:eastAsia="Times New Roman" w:hAnsi="Times New Roman" w:cs="Times New Roman"/>
          <w:sz w:val="24"/>
          <w:szCs w:val="24"/>
          <w:lang w:eastAsia="fr-FR"/>
        </w:rPr>
        <w:t>Un soutien aux projets d’habitat inclusif par le biais d’une subvention d’investissement sur le développement de solutions d’habitat adapté et connecté (solutions domotiques, services connectés, aménagement d’espaces collectifs adaptés).</w:t>
      </w:r>
      <w:r w:rsidR="00DA41F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3A30A0AD" w14:textId="47198D51" w:rsidR="00DC421A" w:rsidRDefault="00DC421A" w:rsidP="00CE5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8911F8F" w14:textId="6912622F" w:rsidR="000D7707" w:rsidRDefault="00DC421A" w:rsidP="00CE5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Style w:val="Accentuation"/>
          <w:rFonts w:ascii="Times New Roman" w:hAnsi="Times New Roman" w:cs="Times New Roman"/>
          <w:b/>
          <w:sz w:val="24"/>
          <w:szCs w:val="24"/>
        </w:rPr>
      </w:pPr>
      <w:r w:rsidRPr="000D77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Pour chacun des trois axes, les porteurs</w:t>
      </w:r>
      <w:r w:rsidR="00D049CD" w:rsidRPr="000D77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sont invités à préciser les sources de financements public</w:t>
      </w:r>
      <w:r w:rsidR="000D7707" w:rsidRPr="000D77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s et</w:t>
      </w:r>
      <w:r w:rsidR="00D049CD" w:rsidRPr="000D77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privés, </w:t>
      </w:r>
      <w:r w:rsidR="000D7707" w:rsidRPr="000D77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ponctuelles ou</w:t>
      </w:r>
      <w:r w:rsidR="00D049CD" w:rsidRPr="000D77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pluriann</w:t>
      </w:r>
      <w:r w:rsidR="00F76FF7" w:rsidRPr="000D77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uelles, envisagées ou acquise</w:t>
      </w:r>
      <w:r w:rsidR="000D7707" w:rsidRPr="000D77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s</w:t>
      </w:r>
      <w:r w:rsidR="00F76FF7" w:rsidRPr="000D77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, </w:t>
      </w:r>
      <w:r w:rsidR="00C66989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d’indiquer </w:t>
      </w:r>
      <w:r w:rsidR="00C66989">
        <w:rPr>
          <w:rStyle w:val="Accentuation"/>
          <w:rFonts w:ascii="Times New Roman" w:hAnsi="Times New Roman" w:cs="Times New Roman"/>
          <w:b/>
          <w:i w:val="0"/>
          <w:sz w:val="24"/>
          <w:szCs w:val="24"/>
        </w:rPr>
        <w:t>les charges</w:t>
      </w:r>
      <w:r w:rsidR="00190131" w:rsidRPr="000D7707">
        <w:rPr>
          <w:rStyle w:val="Accentuation"/>
          <w:rFonts w:ascii="Times New Roman" w:hAnsi="Times New Roman" w:cs="Times New Roman"/>
          <w:b/>
          <w:i w:val="0"/>
          <w:sz w:val="24"/>
          <w:szCs w:val="24"/>
        </w:rPr>
        <w:t xml:space="preserve"> et d’y associer les justificatifs s’y rapportant (devis, budget en annexe du dossier…)</w:t>
      </w:r>
      <w:r w:rsidR="00227063">
        <w:rPr>
          <w:rStyle w:val="Accentuation"/>
          <w:rFonts w:ascii="Times New Roman" w:hAnsi="Times New Roman" w:cs="Times New Roman"/>
          <w:b/>
          <w:i w:val="0"/>
          <w:sz w:val="24"/>
          <w:szCs w:val="24"/>
        </w:rPr>
        <w:t>.</w:t>
      </w:r>
    </w:p>
    <w:p w14:paraId="25586C53" w14:textId="77777777" w:rsidR="00764368" w:rsidRPr="000D7707" w:rsidRDefault="00764368" w:rsidP="00CE5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Style w:val="Accentuation"/>
          <w:rFonts w:ascii="Times New Roman" w:hAnsi="Times New Roman" w:cs="Times New Roman"/>
          <w:b/>
        </w:rPr>
      </w:pPr>
    </w:p>
    <w:p w14:paraId="73581F2D" w14:textId="3E9BC4B2" w:rsidR="00CE566C" w:rsidRDefault="00CE566C" w:rsidP="0008446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</w:pPr>
    </w:p>
    <w:p w14:paraId="6C4C178C" w14:textId="6B530C90" w:rsidR="0008446E" w:rsidRPr="005B428A" w:rsidRDefault="005E4E37" w:rsidP="0008446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  <w:t>10</w:t>
      </w:r>
      <w:r w:rsidR="00075F6B"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  <w:t xml:space="preserve">) </w:t>
      </w:r>
      <w:r w:rsidR="0008446E" w:rsidRPr="005B428A"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  <w:t>Qui peut répondre ?</w:t>
      </w:r>
    </w:p>
    <w:p w14:paraId="3E303971" w14:textId="77777777" w:rsidR="0008446E" w:rsidRPr="00C212CC" w:rsidRDefault="0008446E" w:rsidP="000844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3366"/>
          <w:sz w:val="16"/>
          <w:szCs w:val="16"/>
          <w:u w:val="single"/>
          <w:lang w:eastAsia="fr-FR"/>
        </w:rPr>
      </w:pPr>
    </w:p>
    <w:p w14:paraId="5232CD13" w14:textId="3C62A3E6" w:rsidR="0008446E" w:rsidRPr="001419FE" w:rsidRDefault="0008446E" w:rsidP="000844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1419FE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L’appel à projets s’ad</w:t>
      </w:r>
      <w:r w:rsidR="00742A61" w:rsidRPr="001419FE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resse</w:t>
      </w:r>
      <w:r w:rsidRPr="001419FE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notamment </w:t>
      </w:r>
      <w:r w:rsidR="00227063" w:rsidRPr="001419FE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aux </w:t>
      </w:r>
      <w:r w:rsidRPr="001419FE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:</w:t>
      </w:r>
    </w:p>
    <w:p w14:paraId="2F3677FC" w14:textId="77777777" w:rsidR="001419FE" w:rsidRPr="00F76FF7" w:rsidRDefault="001419FE" w:rsidP="000844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1F2265A" w14:textId="0070438D" w:rsidR="0008446E" w:rsidRPr="00424ECE" w:rsidRDefault="0008446E" w:rsidP="00424ECE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24ECE">
        <w:rPr>
          <w:rFonts w:ascii="Times New Roman" w:eastAsia="Times New Roman" w:hAnsi="Times New Roman" w:cs="Times New Roman"/>
          <w:sz w:val="24"/>
          <w:szCs w:val="24"/>
          <w:lang w:eastAsia="fr-FR"/>
        </w:rPr>
        <w:t>établissements et services publics et privés</w:t>
      </w:r>
      <w:r w:rsidR="00763BB9" w:rsidRPr="00424EC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424ECE">
        <w:rPr>
          <w:rFonts w:ascii="Times New Roman" w:eastAsia="Times New Roman" w:hAnsi="Times New Roman" w:cs="Times New Roman"/>
          <w:sz w:val="24"/>
          <w:szCs w:val="24"/>
          <w:lang w:eastAsia="fr-FR"/>
        </w:rPr>
        <w:t>;</w:t>
      </w:r>
    </w:p>
    <w:p w14:paraId="41B5F302" w14:textId="2B982786" w:rsidR="0008446E" w:rsidRPr="00424ECE" w:rsidRDefault="0008446E" w:rsidP="00424ECE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24ECE">
        <w:rPr>
          <w:rFonts w:ascii="Times New Roman" w:eastAsia="Times New Roman" w:hAnsi="Times New Roman" w:cs="Times New Roman"/>
          <w:sz w:val="24"/>
          <w:szCs w:val="24"/>
          <w:lang w:eastAsia="fr-FR"/>
        </w:rPr>
        <w:t>associations</w:t>
      </w:r>
      <w:r w:rsidR="000D7707" w:rsidRPr="00424EC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</w:t>
      </w:r>
      <w:r w:rsidRPr="00424EC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but non lucratif ;</w:t>
      </w:r>
    </w:p>
    <w:p w14:paraId="7C3862ED" w14:textId="446AF24B" w:rsidR="0008446E" w:rsidRPr="00424ECE" w:rsidRDefault="0008446E" w:rsidP="00424ECE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24ECE">
        <w:rPr>
          <w:rFonts w:ascii="Times New Roman" w:eastAsia="Times New Roman" w:hAnsi="Times New Roman" w:cs="Times New Roman"/>
          <w:sz w:val="24"/>
          <w:szCs w:val="24"/>
          <w:lang w:eastAsia="fr-FR"/>
        </w:rPr>
        <w:t>communes, établissements publics de coopération intercommunale, groupement d’intérêt public ;</w:t>
      </w:r>
    </w:p>
    <w:p w14:paraId="5D8306F1" w14:textId="74ACE578" w:rsidR="00AD7037" w:rsidRPr="00424ECE" w:rsidRDefault="00763BB9" w:rsidP="00424ECE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24ECE">
        <w:rPr>
          <w:rFonts w:ascii="Times New Roman" w:eastAsia="Times New Roman" w:hAnsi="Times New Roman" w:cs="Times New Roman"/>
          <w:sz w:val="24"/>
          <w:szCs w:val="24"/>
          <w:lang w:eastAsia="fr-FR"/>
        </w:rPr>
        <w:t>acteurs de l’habitat.</w:t>
      </w:r>
    </w:p>
    <w:p w14:paraId="0A71DB06" w14:textId="599FBD8D" w:rsidR="005C4497" w:rsidRDefault="005C4497" w:rsidP="005D3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037BCA3" w14:textId="77777777" w:rsidR="005C4497" w:rsidRDefault="005C4497" w:rsidP="005D3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EFDDCE7" w14:textId="07BD0029" w:rsidR="00D01FB1" w:rsidRDefault="00075F6B" w:rsidP="00763BB9">
      <w:pPr>
        <w:spacing w:after="0" w:line="240" w:lineRule="auto"/>
        <w:jc w:val="both"/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  <w:t>1</w:t>
      </w:r>
      <w:r w:rsidR="005E4E37"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  <w:t>1</w:t>
      </w:r>
      <w:r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  <w:t xml:space="preserve">) </w:t>
      </w:r>
      <w:r w:rsidR="00C212CC" w:rsidRPr="005B428A"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  <w:t>Critères de sélection :</w:t>
      </w:r>
    </w:p>
    <w:p w14:paraId="5F866BD6" w14:textId="77777777" w:rsidR="000D7707" w:rsidRDefault="000D7707" w:rsidP="00424E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66"/>
          <w:sz w:val="24"/>
          <w:szCs w:val="24"/>
          <w:lang w:eastAsia="fr-FR"/>
        </w:rPr>
      </w:pPr>
    </w:p>
    <w:p w14:paraId="58FE5B9C" w14:textId="4E23E1B7" w:rsidR="00AD7037" w:rsidRPr="00227063" w:rsidRDefault="00D01FB1" w:rsidP="00424E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227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L’examen d</w:t>
      </w:r>
      <w:r w:rsidR="000D7707" w:rsidRPr="00227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es dossiers sera réalisé par </w:t>
      </w:r>
      <w:r w:rsidRPr="00227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la D</w:t>
      </w:r>
      <w:r w:rsidR="00AD7037" w:rsidRPr="00227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irection </w:t>
      </w:r>
      <w:r w:rsidR="00D44D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de l’Autonomie/</w:t>
      </w:r>
      <w:r w:rsidR="00227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r w:rsidR="000D7707" w:rsidRPr="00227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Servi</w:t>
      </w:r>
      <w:r w:rsidR="00BE38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ce Accueil familial et Habitat I</w:t>
      </w:r>
      <w:r w:rsidR="000D7707" w:rsidRPr="00227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ntermédiaire, </w:t>
      </w:r>
      <w:r w:rsidRPr="00227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le </w:t>
      </w:r>
      <w:r w:rsidR="000D7707" w:rsidRPr="00227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</w:t>
      </w:r>
      <w:r w:rsidRPr="00227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ôle </w:t>
      </w:r>
      <w:r w:rsidR="000D7707" w:rsidRPr="00227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</w:t>
      </w:r>
      <w:r w:rsidRPr="00227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utonomie du territoire con</w:t>
      </w:r>
      <w:r w:rsidR="00AD7037" w:rsidRPr="00227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cerné et la MDPH.</w:t>
      </w:r>
    </w:p>
    <w:p w14:paraId="248A3FDC" w14:textId="77777777" w:rsidR="000D7707" w:rsidRPr="00227063" w:rsidRDefault="000D7707" w:rsidP="00424E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p w14:paraId="310D47A4" w14:textId="3A4CABA6" w:rsidR="00AD7037" w:rsidRPr="00BE38DD" w:rsidRDefault="00AD7037" w:rsidP="00424E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BE38D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L’examen attentif des projets portera s</w:t>
      </w:r>
      <w:r w:rsidR="00840070" w:rsidRPr="00BE38D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ur </w:t>
      </w:r>
      <w:r w:rsidR="00091496" w:rsidRPr="00BE38D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le respect des présentes recommandations et </w:t>
      </w:r>
      <w:r w:rsidRPr="00BE38D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les critères suivants : </w:t>
      </w:r>
    </w:p>
    <w:p w14:paraId="65821B7E" w14:textId="77777777" w:rsidR="00C212CC" w:rsidRPr="00227063" w:rsidRDefault="00C212CC" w:rsidP="00AD7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fr-FR"/>
        </w:rPr>
      </w:pPr>
    </w:p>
    <w:p w14:paraId="4B65A476" w14:textId="769BD0F5" w:rsidR="00C212CC" w:rsidRDefault="00C212CC" w:rsidP="00C212CC">
      <w:pPr>
        <w:widowControl w:val="0"/>
        <w:numPr>
          <w:ilvl w:val="0"/>
          <w:numId w:val="2"/>
        </w:numPr>
        <w:spacing w:after="0" w:line="240" w:lineRule="auto"/>
        <w:ind w:left="714" w:right="-108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27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La pertinence et la qualité globale </w:t>
      </w:r>
      <w:r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>du projet</w:t>
      </w:r>
      <w:r w:rsidR="005D341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(outils de pi</w:t>
      </w:r>
      <w:r w:rsidR="00227063">
        <w:rPr>
          <w:rFonts w:ascii="Times New Roman" w:eastAsia="Times New Roman" w:hAnsi="Times New Roman" w:cs="Times New Roman"/>
          <w:sz w:val="24"/>
          <w:szCs w:val="24"/>
          <w:lang w:eastAsia="fr-FR"/>
        </w:rPr>
        <w:t>lotage, instance de gouvernance</w:t>
      </w:r>
      <w:r w:rsidR="005D341E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  <w:r w:rsidR="00227063">
        <w:rPr>
          <w:rFonts w:ascii="Times New Roman" w:eastAsia="Times New Roman" w:hAnsi="Times New Roman" w:cs="Times New Roman"/>
          <w:sz w:val="24"/>
          <w:szCs w:val="24"/>
          <w:lang w:eastAsia="fr-FR"/>
        </w:rPr>
        <w:t> ;</w:t>
      </w:r>
    </w:p>
    <w:p w14:paraId="1B9E684F" w14:textId="2D87F763" w:rsidR="00C66989" w:rsidRDefault="005D341E" w:rsidP="00C212CC">
      <w:pPr>
        <w:widowControl w:val="0"/>
        <w:numPr>
          <w:ilvl w:val="0"/>
          <w:numId w:val="2"/>
        </w:numPr>
        <w:spacing w:after="0" w:line="240" w:lineRule="auto"/>
        <w:ind w:left="714" w:right="-108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L’</w:t>
      </w:r>
      <w:r w:rsidR="00C66989">
        <w:rPr>
          <w:rFonts w:ascii="Times New Roman" w:eastAsia="Times New Roman" w:hAnsi="Times New Roman" w:cs="Times New Roman"/>
          <w:sz w:val="24"/>
          <w:szCs w:val="24"/>
          <w:lang w:eastAsia="fr-FR"/>
        </w:rPr>
        <w:t>équilibre dans le modèle économique envisagé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(co-financement mobilisé)</w:t>
      </w:r>
      <w:r w:rsidR="00227063">
        <w:rPr>
          <w:rFonts w:ascii="Times New Roman" w:eastAsia="Times New Roman" w:hAnsi="Times New Roman" w:cs="Times New Roman"/>
          <w:sz w:val="24"/>
          <w:szCs w:val="24"/>
          <w:lang w:eastAsia="fr-FR"/>
        </w:rPr>
        <w:t> ;</w:t>
      </w:r>
    </w:p>
    <w:p w14:paraId="0F6C1A10" w14:textId="0DFB3ACD" w:rsidR="005D341E" w:rsidRPr="00F76FF7" w:rsidRDefault="005D341E" w:rsidP="00C212CC">
      <w:pPr>
        <w:widowControl w:val="0"/>
        <w:numPr>
          <w:ilvl w:val="0"/>
          <w:numId w:val="2"/>
        </w:numPr>
        <w:spacing w:after="0" w:line="240" w:lineRule="auto"/>
        <w:ind w:left="714" w:right="-108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La visée inclusive à l’</w:t>
      </w:r>
      <w:r w:rsidR="00BE38D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échelle du projet, du quartier et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de la Cité</w:t>
      </w:r>
      <w:r w:rsidR="00227063">
        <w:rPr>
          <w:rFonts w:ascii="Times New Roman" w:eastAsia="Times New Roman" w:hAnsi="Times New Roman" w:cs="Times New Roman"/>
          <w:sz w:val="24"/>
          <w:szCs w:val="24"/>
          <w:lang w:eastAsia="fr-FR"/>
        </w:rPr>
        <w:t> ;</w:t>
      </w:r>
    </w:p>
    <w:p w14:paraId="0E12D914" w14:textId="79192631" w:rsidR="005D341E" w:rsidRDefault="000B6DEB" w:rsidP="000D7707">
      <w:pPr>
        <w:widowControl w:val="0"/>
        <w:numPr>
          <w:ilvl w:val="0"/>
          <w:numId w:val="2"/>
        </w:numPr>
        <w:spacing w:after="0" w:line="240" w:lineRule="auto"/>
        <w:ind w:left="714" w:right="-108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>La localisation géographique (cœur de ville, accessibil</w:t>
      </w:r>
      <w:r w:rsidR="000D7707">
        <w:rPr>
          <w:rFonts w:ascii="Times New Roman" w:eastAsia="Times New Roman" w:hAnsi="Times New Roman" w:cs="Times New Roman"/>
          <w:sz w:val="24"/>
          <w:szCs w:val="24"/>
          <w:lang w:eastAsia="fr-FR"/>
        </w:rPr>
        <w:t>ité, proximité des services)</w:t>
      </w:r>
      <w:r w:rsidR="00227063">
        <w:rPr>
          <w:rFonts w:ascii="Times New Roman" w:eastAsia="Times New Roman" w:hAnsi="Times New Roman" w:cs="Times New Roman"/>
          <w:sz w:val="24"/>
          <w:szCs w:val="24"/>
          <w:lang w:eastAsia="fr-FR"/>
        </w:rPr>
        <w:t> ;</w:t>
      </w:r>
    </w:p>
    <w:p w14:paraId="30B2AE9F" w14:textId="29AAD54A" w:rsidR="00C212CC" w:rsidRPr="000D7707" w:rsidRDefault="005D341E" w:rsidP="000D7707">
      <w:pPr>
        <w:widowControl w:val="0"/>
        <w:numPr>
          <w:ilvl w:val="0"/>
          <w:numId w:val="2"/>
        </w:numPr>
        <w:spacing w:after="0" w:line="240" w:lineRule="auto"/>
        <w:ind w:left="714" w:right="-108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La pertinence du</w:t>
      </w:r>
      <w:r w:rsidR="000D770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840070" w:rsidRPr="000D770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territoire </w:t>
      </w:r>
      <w:r w:rsidR="000D7707">
        <w:rPr>
          <w:rFonts w:ascii="Times New Roman" w:eastAsia="Times New Roman" w:hAnsi="Times New Roman" w:cs="Times New Roman"/>
          <w:sz w:val="24"/>
          <w:szCs w:val="24"/>
          <w:lang w:eastAsia="fr-FR"/>
        </w:rPr>
        <w:t>envisagé</w:t>
      </w:r>
      <w:r w:rsidR="00840070" w:rsidRPr="000D770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</w:t>
      </w:r>
      <w:r w:rsidR="000B6DEB" w:rsidRPr="000D7707">
        <w:rPr>
          <w:rFonts w:ascii="Times New Roman" w:eastAsia="Times New Roman" w:hAnsi="Times New Roman" w:cs="Times New Roman"/>
          <w:sz w:val="24"/>
          <w:szCs w:val="24"/>
          <w:lang w:eastAsia="fr-FR"/>
        </w:rPr>
        <w:t>couverture en termes d’équipements et de services, projections démographiques…)</w:t>
      </w:r>
      <w:r w:rsidR="00742A61" w:rsidRPr="000D7707">
        <w:rPr>
          <w:rFonts w:ascii="Times New Roman" w:eastAsia="Times New Roman" w:hAnsi="Times New Roman" w:cs="Times New Roman"/>
          <w:sz w:val="24"/>
          <w:szCs w:val="24"/>
          <w:lang w:eastAsia="fr-FR"/>
        </w:rPr>
        <w:t> ;</w:t>
      </w:r>
    </w:p>
    <w:p w14:paraId="51E1E22D" w14:textId="77777777" w:rsidR="00C212CC" w:rsidRPr="00F76FF7" w:rsidRDefault="00C212CC" w:rsidP="00C212CC">
      <w:pPr>
        <w:widowControl w:val="0"/>
        <w:numPr>
          <w:ilvl w:val="0"/>
          <w:numId w:val="2"/>
        </w:numPr>
        <w:spacing w:after="0" w:line="240" w:lineRule="auto"/>
        <w:ind w:left="714" w:right="-108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>La contribution au développement social local</w:t>
      </w:r>
      <w:r w:rsidR="00742A61"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> ;</w:t>
      </w:r>
    </w:p>
    <w:p w14:paraId="61AEBF13" w14:textId="05331CD1" w:rsidR="00C212CC" w:rsidRDefault="00C212CC" w:rsidP="00C212CC">
      <w:pPr>
        <w:widowControl w:val="0"/>
        <w:numPr>
          <w:ilvl w:val="0"/>
          <w:numId w:val="2"/>
        </w:numPr>
        <w:spacing w:after="0" w:line="240" w:lineRule="auto"/>
        <w:ind w:left="714" w:right="-108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>La dimension partenariale du projet</w:t>
      </w:r>
      <w:r w:rsidR="000B6DEB"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(s’appuyer sur les ressources existantes</w:t>
      </w:r>
      <w:r w:rsidR="005D341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les associer</w:t>
      </w:r>
      <w:r w:rsidR="000B6DEB"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  <w:r w:rsidR="000D7707">
        <w:rPr>
          <w:rFonts w:ascii="Times New Roman" w:eastAsia="Times New Roman" w:hAnsi="Times New Roman" w:cs="Times New Roman"/>
          <w:sz w:val="24"/>
          <w:szCs w:val="24"/>
          <w:lang w:eastAsia="fr-FR"/>
        </w:rPr>
        <w:t> ;</w:t>
      </w:r>
    </w:p>
    <w:p w14:paraId="14E54051" w14:textId="27138E2F" w:rsidR="005D341E" w:rsidRDefault="005D341E" w:rsidP="00C212CC">
      <w:pPr>
        <w:widowControl w:val="0"/>
        <w:numPr>
          <w:ilvl w:val="0"/>
          <w:numId w:val="2"/>
        </w:numPr>
        <w:spacing w:after="0" w:line="240" w:lineRule="auto"/>
        <w:ind w:left="714" w:right="-108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Le niveau d’implication des locataires et de leur entourage</w:t>
      </w:r>
      <w:r w:rsidR="00227063">
        <w:rPr>
          <w:rFonts w:ascii="Times New Roman" w:eastAsia="Times New Roman" w:hAnsi="Times New Roman" w:cs="Times New Roman"/>
          <w:sz w:val="24"/>
          <w:szCs w:val="24"/>
          <w:lang w:eastAsia="fr-FR"/>
        </w:rPr>
        <w:t> ;</w:t>
      </w:r>
    </w:p>
    <w:p w14:paraId="2133D1E7" w14:textId="2A31AE8C" w:rsidR="005D341E" w:rsidRPr="00ED555D" w:rsidRDefault="005D341E" w:rsidP="005D341E">
      <w:pPr>
        <w:widowControl w:val="0"/>
        <w:numPr>
          <w:ilvl w:val="0"/>
          <w:numId w:val="2"/>
        </w:numPr>
        <w:spacing w:after="0" w:line="240" w:lineRule="auto"/>
        <w:ind w:left="714" w:right="-108" w:hanging="357"/>
        <w:jc w:val="both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>L’inscription de cette étape dans le parcours résidentiel de la</w:t>
      </w:r>
      <w:r w:rsidR="0022706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personne (l’avant et l’après).</w:t>
      </w:r>
      <w:r w:rsidRP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41F8824C" w14:textId="40AFAC91" w:rsidR="00ED555D" w:rsidRDefault="00ED555D" w:rsidP="00ED555D">
      <w:pPr>
        <w:widowControl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EB69803" w14:textId="1A65ED53" w:rsidR="00ED555D" w:rsidRPr="0009297E" w:rsidRDefault="00ED555D" w:rsidP="00BE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42" w:right="-142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porteur </w:t>
      </w:r>
      <w:r>
        <w:rPr>
          <w:rFonts w:ascii="Times New Roman" w:hAnsi="Times New Roman"/>
          <w:sz w:val="24"/>
          <w:szCs w:val="24"/>
        </w:rPr>
        <w:t>présentera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</w:t>
      </w:r>
      <w:r>
        <w:rPr>
          <w:rFonts w:ascii="Times New Roman" w:hAnsi="Times New Roman"/>
          <w:sz w:val="24"/>
          <w:szCs w:val="24"/>
        </w:rPr>
        <w:t>n</w:t>
      </w:r>
      <w:r w:rsidRPr="00F76FF7">
        <w:rPr>
          <w:rFonts w:ascii="Times New Roman" w:hAnsi="Times New Roman"/>
          <w:sz w:val="24"/>
          <w:szCs w:val="24"/>
        </w:rPr>
        <w:t xml:space="preserve"> ca</w:t>
      </w:r>
      <w:r>
        <w:rPr>
          <w:rFonts w:ascii="Times New Roman" w:hAnsi="Times New Roman"/>
          <w:sz w:val="24"/>
          <w:szCs w:val="24"/>
        </w:rPr>
        <w:t xml:space="preserve">lendrier prévisionnel détaillé avec </w:t>
      </w:r>
      <w:r w:rsidRPr="00F76FF7">
        <w:rPr>
          <w:rFonts w:ascii="Times New Roman" w:hAnsi="Times New Roman"/>
          <w:sz w:val="24"/>
          <w:szCs w:val="24"/>
        </w:rPr>
        <w:t>les</w:t>
      </w:r>
      <w:r w:rsidR="00BB1FE9">
        <w:rPr>
          <w:rFonts w:ascii="Times New Roman" w:hAnsi="Times New Roman"/>
          <w:sz w:val="24"/>
          <w:szCs w:val="24"/>
        </w:rPr>
        <w:t xml:space="preserve"> différentes étapes du projet</w:t>
      </w:r>
      <w:r w:rsidR="00BE38DD">
        <w:rPr>
          <w:rFonts w:ascii="Times New Roman" w:hAnsi="Times New Roman"/>
          <w:sz w:val="24"/>
          <w:szCs w:val="24"/>
        </w:rPr>
        <w:t>,</w:t>
      </w:r>
      <w:r w:rsidR="00BB1FE9">
        <w:rPr>
          <w:rFonts w:ascii="Times New Roman" w:hAnsi="Times New Roman"/>
          <w:sz w:val="24"/>
          <w:szCs w:val="24"/>
        </w:rPr>
        <w:t xml:space="preserve"> </w:t>
      </w:r>
      <w:r w:rsidRPr="00F76FF7">
        <w:rPr>
          <w:rFonts w:ascii="Times New Roman" w:hAnsi="Times New Roman"/>
          <w:sz w:val="24"/>
          <w:szCs w:val="24"/>
        </w:rPr>
        <w:t>notamment les modalités d’arrivée</w:t>
      </w:r>
      <w:r w:rsidR="00227063">
        <w:rPr>
          <w:rFonts w:ascii="Times New Roman" w:hAnsi="Times New Roman"/>
          <w:sz w:val="24"/>
          <w:szCs w:val="24"/>
        </w:rPr>
        <w:t xml:space="preserve"> des</w:t>
      </w:r>
      <w:r w:rsidRPr="00F76FF7">
        <w:rPr>
          <w:rFonts w:ascii="Times New Roman" w:hAnsi="Times New Roman"/>
          <w:sz w:val="24"/>
          <w:szCs w:val="24"/>
        </w:rPr>
        <w:t xml:space="preserve"> locataires (date, arrivées successives</w:t>
      </w:r>
      <w:r>
        <w:rPr>
          <w:rFonts w:ascii="Times New Roman" w:hAnsi="Times New Roman"/>
          <w:sz w:val="24"/>
          <w:szCs w:val="24"/>
        </w:rPr>
        <w:t>, début mutualisation</w:t>
      </w:r>
      <w:r w:rsidRPr="00F76FF7">
        <w:rPr>
          <w:rFonts w:ascii="Times New Roman" w:hAnsi="Times New Roman"/>
          <w:sz w:val="24"/>
          <w:szCs w:val="24"/>
        </w:rPr>
        <w:t>…)</w:t>
      </w:r>
      <w:r w:rsidR="00BE38DD">
        <w:rPr>
          <w:rFonts w:ascii="Times New Roman" w:hAnsi="Times New Roman"/>
          <w:sz w:val="24"/>
          <w:szCs w:val="24"/>
        </w:rPr>
        <w:t>.</w:t>
      </w:r>
    </w:p>
    <w:p w14:paraId="2E7C1C0C" w14:textId="77777777" w:rsidR="00ED555D" w:rsidRPr="00BE38DD" w:rsidRDefault="00ED555D" w:rsidP="00BE38DD">
      <w:pPr>
        <w:widowControl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B33AE83" w14:textId="6D5E9504" w:rsidR="00CE566C" w:rsidRPr="00BE38DD" w:rsidRDefault="00CE566C" w:rsidP="00BE38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AAB09C1" w14:textId="77777777" w:rsidR="00C212CC" w:rsidRPr="005B428A" w:rsidRDefault="005E4E37" w:rsidP="003925C2">
      <w:pPr>
        <w:spacing w:after="0" w:line="240" w:lineRule="auto"/>
        <w:jc w:val="both"/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  <w:t>12)</w:t>
      </w:r>
      <w:r w:rsidR="003925C2"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  <w:t xml:space="preserve"> </w:t>
      </w:r>
      <w:r w:rsidR="00C212CC" w:rsidRPr="005B428A"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  <w:t>Les modalités de soutien :</w:t>
      </w:r>
    </w:p>
    <w:p w14:paraId="0EA2196B" w14:textId="77777777" w:rsidR="00C212CC" w:rsidRPr="005F13E3" w:rsidRDefault="00C212CC" w:rsidP="00C212C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fr-FR"/>
        </w:rPr>
      </w:pPr>
    </w:p>
    <w:p w14:paraId="7BB5CB59" w14:textId="2B085C0A" w:rsidR="00190131" w:rsidRDefault="00C212CC" w:rsidP="00BE38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12CC">
        <w:rPr>
          <w:rFonts w:ascii="Times New Roman" w:eastAsia="Times New Roman" w:hAnsi="Times New Roman" w:cs="Times New Roman"/>
          <w:sz w:val="24"/>
          <w:szCs w:val="24"/>
          <w:lang w:eastAsia="fr-FR"/>
        </w:rPr>
        <w:t>Les aides sont accordées</w:t>
      </w:r>
      <w:r w:rsid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après signature d’une convention,</w:t>
      </w:r>
      <w:r w:rsidRPr="00C212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sous la forme d’une subvention annuelle</w:t>
      </w:r>
      <w:r w:rsidR="00F76FF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2EDED5FB" w14:textId="77777777" w:rsidR="000D7707" w:rsidRDefault="000D7707" w:rsidP="00BE38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8471F5B" w14:textId="69219902" w:rsidR="00C212CC" w:rsidRDefault="00C212CC" w:rsidP="00BE38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12CC">
        <w:rPr>
          <w:rFonts w:ascii="Times New Roman" w:eastAsia="Times New Roman" w:hAnsi="Times New Roman" w:cs="Times New Roman"/>
          <w:sz w:val="24"/>
          <w:szCs w:val="24"/>
          <w:lang w:eastAsia="fr-FR"/>
        </w:rPr>
        <w:t>S’inscrivant dans le cadre d’une politique volontariste du Département du Nord, les choix opérés quant au nombre de projets soutenus ainsi qu’aux montants alloués</w:t>
      </w:r>
      <w:r w:rsidR="00BE38DD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r w:rsidRPr="00C212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se feront en fonction des possibilités financières arrêtées lors du vote du budget départemental de l’année en cours.</w:t>
      </w:r>
    </w:p>
    <w:p w14:paraId="522008CE" w14:textId="77777777" w:rsidR="003B2B6E" w:rsidRDefault="003B2B6E" w:rsidP="00C212C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F5A6B4E" w14:textId="2887EDD9" w:rsidR="00F76FF7" w:rsidRDefault="00F76FF7" w:rsidP="00C212C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1BC5402" w14:textId="09DB6F74" w:rsidR="00CE566C" w:rsidRDefault="00CE566C" w:rsidP="00C212C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24F664B" w14:textId="34D34130" w:rsidR="00CE566C" w:rsidRDefault="00CE566C" w:rsidP="00C212C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7789FA9" w14:textId="23F48B5F" w:rsidR="005C4497" w:rsidRDefault="005C4497" w:rsidP="00C212C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7936EE9" w14:textId="667DAF41" w:rsidR="005C4497" w:rsidRDefault="005C4497" w:rsidP="00C212C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EB93B3C" w14:textId="15BC0762" w:rsidR="005C4497" w:rsidRDefault="005C4497" w:rsidP="00C212C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973F4BE" w14:textId="7C7ABDD4" w:rsidR="005C4497" w:rsidRDefault="005C4497" w:rsidP="00C212C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BD16082" w14:textId="6C3171AE" w:rsidR="005C4497" w:rsidRDefault="005C4497" w:rsidP="00C212C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FE30058" w14:textId="6A393D64" w:rsidR="005C4497" w:rsidRDefault="005C4497" w:rsidP="00C212C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8F19C21" w14:textId="77777777" w:rsidR="00D44DE2" w:rsidRPr="00BE38DD" w:rsidRDefault="00D44DE2" w:rsidP="00C212C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321B691" w14:textId="7B0B5AA9" w:rsidR="00BC5F8E" w:rsidRDefault="003925C2" w:rsidP="00A34981">
      <w:pPr>
        <w:widowControl w:val="0"/>
        <w:spacing w:after="0" w:line="240" w:lineRule="auto"/>
        <w:ind w:right="-108"/>
        <w:jc w:val="both"/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  <w:t>1</w:t>
      </w:r>
      <w:r w:rsidR="005E4E37"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  <w:t>3</w:t>
      </w:r>
      <w:r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  <w:t xml:space="preserve">) Dépôt du dossier et </w:t>
      </w:r>
      <w:r w:rsidR="00227063"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  <w:t>c</w:t>
      </w:r>
      <w:r>
        <w:rPr>
          <w:rFonts w:ascii="Arial" w:eastAsia="Times New Roman" w:hAnsi="Arial" w:cs="Arial"/>
          <w:b/>
          <w:color w:val="003366"/>
          <w:sz w:val="28"/>
          <w:szCs w:val="28"/>
          <w:lang w:eastAsia="fr-FR"/>
        </w:rPr>
        <w:t xml:space="preserve">alendrier </w:t>
      </w:r>
    </w:p>
    <w:p w14:paraId="1A0BA6A8" w14:textId="77777777" w:rsidR="00F76FF7" w:rsidRPr="00555976" w:rsidRDefault="00F76FF7" w:rsidP="00A34981">
      <w:pPr>
        <w:widowControl w:val="0"/>
        <w:spacing w:after="0" w:line="240" w:lineRule="auto"/>
        <w:ind w:right="-108"/>
        <w:jc w:val="both"/>
        <w:rPr>
          <w:rFonts w:ascii="Arial" w:eastAsia="Times New Roman" w:hAnsi="Arial" w:cs="Arial"/>
          <w:b/>
          <w:color w:val="003366"/>
          <w:sz w:val="24"/>
          <w:szCs w:val="24"/>
          <w:lang w:eastAsia="fr-FR"/>
        </w:rPr>
      </w:pPr>
    </w:p>
    <w:p w14:paraId="7E0DF5BB" w14:textId="7A089A3C" w:rsidR="00840070" w:rsidRPr="00BE38DD" w:rsidRDefault="00555976" w:rsidP="00BE38DD">
      <w:pPr>
        <w:widowControl w:val="0"/>
        <w:spacing w:after="0" w:line="240" w:lineRule="auto"/>
        <w:ind w:right="-108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fr-FR"/>
        </w:rPr>
      </w:pPr>
      <w:r w:rsidRPr="0055597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1)</w:t>
      </w:r>
      <w:r w:rsidR="003925C2" w:rsidRPr="00BE38DD">
        <w:rPr>
          <w:rFonts w:ascii="Times New Roman" w:eastAsia="Times New Roman" w:hAnsi="Times New Roman" w:cs="Times New Roman"/>
          <w:b/>
          <w:sz w:val="36"/>
          <w:szCs w:val="36"/>
          <w:lang w:eastAsia="fr-FR"/>
        </w:rPr>
        <w:t xml:space="preserve"> </w:t>
      </w:r>
      <w:r w:rsidR="00C212CC" w:rsidRPr="00BE38DD">
        <w:rPr>
          <w:rFonts w:ascii="Times New Roman" w:eastAsia="Times New Roman" w:hAnsi="Times New Roman" w:cs="Times New Roman"/>
          <w:b/>
          <w:sz w:val="36"/>
          <w:szCs w:val="36"/>
          <w:lang w:eastAsia="fr-FR"/>
        </w:rPr>
        <w:t xml:space="preserve"> </w:t>
      </w:r>
      <w:r w:rsidR="00C212CC" w:rsidRPr="00BE38D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Téléchargement des documents</w:t>
      </w:r>
      <w:r w:rsidR="005B428A" w:rsidRPr="00BE38D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sur le site :  </w:t>
      </w:r>
      <w:hyperlink r:id="rId11" w:history="1">
        <w:r w:rsidR="0074422E" w:rsidRPr="00BE38DD">
          <w:rPr>
            <w:rStyle w:val="Lienhypertexte"/>
            <w:rFonts w:ascii="Arial" w:eastAsia="Times New Roman" w:hAnsi="Arial" w:cs="Arial"/>
            <w:b/>
            <w:color w:val="auto"/>
            <w:sz w:val="24"/>
            <w:szCs w:val="24"/>
            <w:shd w:val="clear" w:color="auto" w:fill="FFFFFF"/>
            <w:lang w:eastAsia="fr-FR"/>
          </w:rPr>
          <w:t>https://</w:t>
        </w:r>
        <w:r w:rsidR="0074422E" w:rsidRPr="00BE38DD">
          <w:rPr>
            <w:rStyle w:val="Lienhypertexte"/>
            <w:rFonts w:ascii="Arial" w:eastAsia="Times New Roman" w:hAnsi="Arial" w:cs="Arial"/>
            <w:b/>
            <w:bCs/>
            <w:color w:val="auto"/>
            <w:sz w:val="24"/>
            <w:szCs w:val="24"/>
            <w:shd w:val="clear" w:color="auto" w:fill="FFFFFF"/>
            <w:lang w:eastAsia="fr-FR"/>
          </w:rPr>
          <w:t>lenord</w:t>
        </w:r>
        <w:r w:rsidR="0074422E" w:rsidRPr="00BE38DD">
          <w:rPr>
            <w:rStyle w:val="Lienhypertexte"/>
            <w:rFonts w:ascii="Arial" w:eastAsia="Times New Roman" w:hAnsi="Arial" w:cs="Arial"/>
            <w:b/>
            <w:color w:val="auto"/>
            <w:sz w:val="24"/>
            <w:szCs w:val="24"/>
            <w:shd w:val="clear" w:color="auto" w:fill="FFFFFF"/>
            <w:lang w:eastAsia="fr-FR"/>
          </w:rPr>
          <w:t>.fr</w:t>
        </w:r>
      </w:hyperlink>
    </w:p>
    <w:p w14:paraId="7656D4E0" w14:textId="77777777" w:rsidR="0074422E" w:rsidRPr="00763BB9" w:rsidRDefault="0074422E" w:rsidP="00763BB9">
      <w:pPr>
        <w:widowControl w:val="0"/>
        <w:spacing w:after="0" w:line="240" w:lineRule="auto"/>
        <w:ind w:left="357" w:right="-108"/>
        <w:rPr>
          <w:rFonts w:ascii="Times New Roman" w:eastAsia="Times New Roman" w:hAnsi="Times New Roman" w:cs="Times New Roman"/>
          <w:b/>
          <w:color w:val="008080"/>
          <w:sz w:val="24"/>
          <w:szCs w:val="24"/>
          <w:lang w:eastAsia="fr-FR"/>
        </w:rPr>
      </w:pPr>
    </w:p>
    <w:p w14:paraId="54D9E15A" w14:textId="0BA63EBD" w:rsidR="00C212CC" w:rsidRPr="00BE38DD" w:rsidRDefault="00555976" w:rsidP="00BE38DD">
      <w:pPr>
        <w:widowControl w:val="0"/>
        <w:spacing w:after="0" w:line="240" w:lineRule="auto"/>
        <w:ind w:right="-108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55597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2)</w:t>
      </w:r>
      <w:r w:rsidR="00840070" w:rsidRPr="00BE38DD">
        <w:rPr>
          <w:rFonts w:ascii="Times New Roman" w:eastAsia="Times New Roman" w:hAnsi="Times New Roman" w:cs="Times New Roman"/>
          <w:b/>
          <w:sz w:val="36"/>
          <w:szCs w:val="36"/>
          <w:lang w:eastAsia="fr-FR"/>
        </w:rPr>
        <w:t xml:space="preserve">  </w:t>
      </w:r>
      <w:r w:rsidR="00840070" w:rsidRPr="00BE38D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Calendrier : </w:t>
      </w:r>
    </w:p>
    <w:p w14:paraId="37C416E1" w14:textId="77777777" w:rsidR="0074422E" w:rsidRPr="00BE38DD" w:rsidRDefault="0074422E" w:rsidP="00763BB9">
      <w:pPr>
        <w:widowControl w:val="0"/>
        <w:spacing w:after="0" w:line="240" w:lineRule="auto"/>
        <w:ind w:left="357" w:right="-108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tbl>
      <w:tblPr>
        <w:tblStyle w:val="Grilledutableau"/>
        <w:tblW w:w="8509" w:type="dxa"/>
        <w:tblInd w:w="468" w:type="dxa"/>
        <w:tblLook w:val="01E0" w:firstRow="1" w:lastRow="1" w:firstColumn="1" w:lastColumn="1" w:noHBand="0" w:noVBand="0"/>
      </w:tblPr>
      <w:tblGrid>
        <w:gridCol w:w="4253"/>
        <w:gridCol w:w="4256"/>
      </w:tblGrid>
      <w:tr w:rsidR="00C212CC" w:rsidRPr="00C212CC" w14:paraId="351B46A6" w14:textId="77777777" w:rsidTr="0071031A">
        <w:trPr>
          <w:trHeight w:val="248"/>
        </w:trPr>
        <w:tc>
          <w:tcPr>
            <w:tcW w:w="8509" w:type="dxa"/>
            <w:gridSpan w:val="2"/>
            <w:shd w:val="clear" w:color="auto" w:fill="666699"/>
          </w:tcPr>
          <w:p w14:paraId="45A70FF0" w14:textId="06EE8DB7" w:rsidR="00C212CC" w:rsidRPr="00BE38DD" w:rsidRDefault="00C212CC" w:rsidP="00A746E3">
            <w:pPr>
              <w:widowControl w:val="0"/>
              <w:spacing w:line="288" w:lineRule="auto"/>
              <w:ind w:right="-108"/>
              <w:jc w:val="center"/>
              <w:rPr>
                <w:b/>
                <w:color w:val="FFFFFF"/>
                <w:sz w:val="28"/>
                <w:szCs w:val="28"/>
              </w:rPr>
            </w:pPr>
            <w:r w:rsidRPr="00BE38DD">
              <w:rPr>
                <w:b/>
                <w:color w:val="FFFFFF"/>
                <w:sz w:val="28"/>
                <w:szCs w:val="28"/>
              </w:rPr>
              <w:t xml:space="preserve">Calendrier pour l’appel à projets </w:t>
            </w:r>
            <w:r w:rsidR="00A956AD" w:rsidRPr="00BE38DD">
              <w:rPr>
                <w:b/>
                <w:color w:val="FFFFFF"/>
                <w:sz w:val="28"/>
                <w:szCs w:val="28"/>
              </w:rPr>
              <w:t xml:space="preserve">2021 </w:t>
            </w:r>
          </w:p>
        </w:tc>
      </w:tr>
      <w:tr w:rsidR="00C212CC" w:rsidRPr="00BE38DD" w14:paraId="060EFED6" w14:textId="77777777" w:rsidTr="0071031A">
        <w:trPr>
          <w:trHeight w:val="325"/>
        </w:trPr>
        <w:tc>
          <w:tcPr>
            <w:tcW w:w="4253" w:type="dxa"/>
            <w:vAlign w:val="center"/>
          </w:tcPr>
          <w:p w14:paraId="4F0D8188" w14:textId="77777777" w:rsidR="00BE38DD" w:rsidRDefault="00C212CC" w:rsidP="003925C2">
            <w:pPr>
              <w:widowControl w:val="0"/>
              <w:spacing w:line="288" w:lineRule="auto"/>
              <w:ind w:right="-108"/>
              <w:jc w:val="center"/>
              <w:rPr>
                <w:b/>
                <w:sz w:val="28"/>
                <w:szCs w:val="28"/>
              </w:rPr>
            </w:pPr>
            <w:r w:rsidRPr="00BE38DD">
              <w:rPr>
                <w:b/>
                <w:sz w:val="28"/>
                <w:szCs w:val="28"/>
              </w:rPr>
              <w:t xml:space="preserve">Date de lancement </w:t>
            </w:r>
          </w:p>
          <w:p w14:paraId="72722DB0" w14:textId="490E9240" w:rsidR="002D58E3" w:rsidRPr="00BE38DD" w:rsidRDefault="00C212CC" w:rsidP="003925C2">
            <w:pPr>
              <w:widowControl w:val="0"/>
              <w:spacing w:line="288" w:lineRule="auto"/>
              <w:ind w:right="-108"/>
              <w:jc w:val="center"/>
              <w:rPr>
                <w:b/>
                <w:sz w:val="28"/>
                <w:szCs w:val="28"/>
              </w:rPr>
            </w:pPr>
            <w:r w:rsidRPr="00BE38DD">
              <w:rPr>
                <w:b/>
                <w:sz w:val="28"/>
                <w:szCs w:val="28"/>
              </w:rPr>
              <w:t>de l’appel à projets</w:t>
            </w:r>
          </w:p>
        </w:tc>
        <w:tc>
          <w:tcPr>
            <w:tcW w:w="4256" w:type="dxa"/>
            <w:vAlign w:val="center"/>
          </w:tcPr>
          <w:p w14:paraId="214F9B8C" w14:textId="1C0A2343" w:rsidR="00C212CC" w:rsidRPr="00BE38DD" w:rsidRDefault="00CE566C" w:rsidP="00CE566C">
            <w:pPr>
              <w:widowControl w:val="0"/>
              <w:spacing w:line="288" w:lineRule="auto"/>
              <w:ind w:right="-108"/>
              <w:jc w:val="center"/>
              <w:rPr>
                <w:b/>
                <w:color w:val="0070C0"/>
                <w:sz w:val="28"/>
                <w:szCs w:val="28"/>
              </w:rPr>
            </w:pPr>
            <w:r w:rsidRPr="00BE38DD">
              <w:rPr>
                <w:b/>
                <w:color w:val="0070C0"/>
                <w:sz w:val="28"/>
                <w:szCs w:val="28"/>
              </w:rPr>
              <w:t>1</w:t>
            </w:r>
            <w:r w:rsidRPr="00BE38DD">
              <w:rPr>
                <w:b/>
                <w:color w:val="0070C0"/>
                <w:sz w:val="28"/>
                <w:szCs w:val="28"/>
                <w:vertAlign w:val="superscript"/>
              </w:rPr>
              <w:t>er</w:t>
            </w:r>
            <w:r w:rsidRPr="00BE38DD">
              <w:rPr>
                <w:b/>
                <w:color w:val="0070C0"/>
                <w:sz w:val="28"/>
                <w:szCs w:val="28"/>
              </w:rPr>
              <w:t xml:space="preserve"> mars 2021 </w:t>
            </w:r>
          </w:p>
        </w:tc>
      </w:tr>
      <w:tr w:rsidR="00C212CC" w:rsidRPr="00BE38DD" w14:paraId="423BA256" w14:textId="77777777" w:rsidTr="0071031A">
        <w:trPr>
          <w:trHeight w:val="247"/>
        </w:trPr>
        <w:tc>
          <w:tcPr>
            <w:tcW w:w="4253" w:type="dxa"/>
            <w:vAlign w:val="center"/>
          </w:tcPr>
          <w:p w14:paraId="49331598" w14:textId="77777777" w:rsidR="00BE38DD" w:rsidRDefault="00C212CC" w:rsidP="003925C2">
            <w:pPr>
              <w:widowControl w:val="0"/>
              <w:spacing w:line="288" w:lineRule="auto"/>
              <w:ind w:right="-108"/>
              <w:jc w:val="center"/>
              <w:rPr>
                <w:b/>
                <w:sz w:val="28"/>
                <w:szCs w:val="28"/>
              </w:rPr>
            </w:pPr>
            <w:r w:rsidRPr="00BE38DD">
              <w:rPr>
                <w:b/>
                <w:sz w:val="28"/>
                <w:szCs w:val="28"/>
              </w:rPr>
              <w:t xml:space="preserve">Date limite de dépôt </w:t>
            </w:r>
          </w:p>
          <w:p w14:paraId="08531B55" w14:textId="208C80BA" w:rsidR="002D58E3" w:rsidRPr="00BE38DD" w:rsidRDefault="00C212CC" w:rsidP="003925C2">
            <w:pPr>
              <w:widowControl w:val="0"/>
              <w:spacing w:line="288" w:lineRule="auto"/>
              <w:ind w:right="-108"/>
              <w:jc w:val="center"/>
              <w:rPr>
                <w:b/>
                <w:sz w:val="28"/>
                <w:szCs w:val="28"/>
              </w:rPr>
            </w:pPr>
            <w:r w:rsidRPr="00BE38DD">
              <w:rPr>
                <w:b/>
                <w:sz w:val="28"/>
                <w:szCs w:val="28"/>
              </w:rPr>
              <w:t>des candidatures</w:t>
            </w:r>
          </w:p>
        </w:tc>
        <w:tc>
          <w:tcPr>
            <w:tcW w:w="4256" w:type="dxa"/>
            <w:vAlign w:val="center"/>
          </w:tcPr>
          <w:p w14:paraId="774C3935" w14:textId="0219E8EE" w:rsidR="00C212CC" w:rsidRPr="00BE38DD" w:rsidRDefault="00CE566C" w:rsidP="00A956AD">
            <w:pPr>
              <w:widowControl w:val="0"/>
              <w:spacing w:line="288" w:lineRule="auto"/>
              <w:ind w:right="-108"/>
              <w:jc w:val="center"/>
              <w:rPr>
                <w:b/>
                <w:color w:val="0070C0"/>
                <w:sz w:val="28"/>
                <w:szCs w:val="28"/>
              </w:rPr>
            </w:pPr>
            <w:r w:rsidRPr="00BE38DD">
              <w:rPr>
                <w:b/>
                <w:color w:val="0070C0"/>
                <w:sz w:val="28"/>
                <w:szCs w:val="28"/>
              </w:rPr>
              <w:t xml:space="preserve">31 </w:t>
            </w:r>
            <w:r w:rsidR="00A956AD" w:rsidRPr="00BE38DD">
              <w:rPr>
                <w:b/>
                <w:color w:val="0070C0"/>
                <w:sz w:val="28"/>
                <w:szCs w:val="28"/>
              </w:rPr>
              <w:t xml:space="preserve">mai </w:t>
            </w:r>
            <w:r w:rsidRPr="00BE38DD">
              <w:rPr>
                <w:b/>
                <w:color w:val="0070C0"/>
                <w:sz w:val="28"/>
                <w:szCs w:val="28"/>
              </w:rPr>
              <w:t xml:space="preserve"> 2021</w:t>
            </w:r>
            <w:r w:rsidR="009C099F" w:rsidRPr="00BE38DD">
              <w:rPr>
                <w:b/>
                <w:color w:val="0070C0"/>
                <w:sz w:val="28"/>
                <w:szCs w:val="28"/>
              </w:rPr>
              <w:t xml:space="preserve"> </w:t>
            </w:r>
          </w:p>
        </w:tc>
      </w:tr>
      <w:tr w:rsidR="00C212CC" w:rsidRPr="00BE38DD" w14:paraId="346CA8BC" w14:textId="77777777" w:rsidTr="0071031A">
        <w:trPr>
          <w:trHeight w:val="238"/>
        </w:trPr>
        <w:tc>
          <w:tcPr>
            <w:tcW w:w="4253" w:type="dxa"/>
            <w:vAlign w:val="center"/>
          </w:tcPr>
          <w:p w14:paraId="7420444A" w14:textId="77777777" w:rsidR="00BE38DD" w:rsidRDefault="00C212CC" w:rsidP="00A34981">
            <w:pPr>
              <w:widowControl w:val="0"/>
              <w:spacing w:line="288" w:lineRule="auto"/>
              <w:ind w:right="-108"/>
              <w:jc w:val="center"/>
              <w:rPr>
                <w:b/>
                <w:sz w:val="28"/>
                <w:szCs w:val="28"/>
              </w:rPr>
            </w:pPr>
            <w:r w:rsidRPr="00BE38DD">
              <w:rPr>
                <w:b/>
                <w:sz w:val="28"/>
                <w:szCs w:val="28"/>
              </w:rPr>
              <w:t xml:space="preserve">Date de </w:t>
            </w:r>
            <w:r w:rsidR="00A34981" w:rsidRPr="00BE38DD">
              <w:rPr>
                <w:b/>
                <w:sz w:val="28"/>
                <w:szCs w:val="28"/>
              </w:rPr>
              <w:t>communication</w:t>
            </w:r>
            <w:r w:rsidRPr="00BE38DD">
              <w:rPr>
                <w:b/>
                <w:sz w:val="28"/>
                <w:szCs w:val="28"/>
              </w:rPr>
              <w:t xml:space="preserve"> </w:t>
            </w:r>
          </w:p>
          <w:p w14:paraId="04CF8F4B" w14:textId="20263086" w:rsidR="002D58E3" w:rsidRPr="00BE38DD" w:rsidRDefault="00C212CC" w:rsidP="00A34981">
            <w:pPr>
              <w:widowControl w:val="0"/>
              <w:spacing w:line="288" w:lineRule="auto"/>
              <w:ind w:right="-108"/>
              <w:jc w:val="center"/>
              <w:rPr>
                <w:b/>
                <w:sz w:val="28"/>
                <w:szCs w:val="28"/>
              </w:rPr>
            </w:pPr>
            <w:r w:rsidRPr="00BE38DD">
              <w:rPr>
                <w:b/>
                <w:sz w:val="28"/>
                <w:szCs w:val="28"/>
              </w:rPr>
              <w:t>des résultats</w:t>
            </w:r>
          </w:p>
        </w:tc>
        <w:tc>
          <w:tcPr>
            <w:tcW w:w="4256" w:type="dxa"/>
            <w:vAlign w:val="center"/>
          </w:tcPr>
          <w:p w14:paraId="29B8DFC1" w14:textId="10EFF64A" w:rsidR="00C212CC" w:rsidRPr="00BE38DD" w:rsidRDefault="00CE566C" w:rsidP="00D44DE2">
            <w:pPr>
              <w:widowControl w:val="0"/>
              <w:spacing w:line="288" w:lineRule="auto"/>
              <w:ind w:right="-108"/>
              <w:jc w:val="center"/>
              <w:rPr>
                <w:b/>
                <w:color w:val="0070C0"/>
                <w:sz w:val="28"/>
                <w:szCs w:val="28"/>
              </w:rPr>
            </w:pPr>
            <w:r w:rsidRPr="00BE38DD">
              <w:rPr>
                <w:b/>
                <w:color w:val="0070C0"/>
                <w:sz w:val="28"/>
                <w:szCs w:val="28"/>
              </w:rPr>
              <w:t>Septembre</w:t>
            </w:r>
            <w:r w:rsidR="0055530B" w:rsidRPr="00BE38DD">
              <w:rPr>
                <w:b/>
                <w:color w:val="0070C0"/>
                <w:sz w:val="28"/>
                <w:szCs w:val="28"/>
              </w:rPr>
              <w:t xml:space="preserve"> 202</w:t>
            </w:r>
            <w:r w:rsidR="00D44DE2" w:rsidRPr="00BE38DD">
              <w:rPr>
                <w:b/>
                <w:color w:val="0070C0"/>
                <w:sz w:val="28"/>
                <w:szCs w:val="28"/>
              </w:rPr>
              <w:t>1</w:t>
            </w:r>
          </w:p>
        </w:tc>
      </w:tr>
    </w:tbl>
    <w:p w14:paraId="479201EC" w14:textId="77777777" w:rsidR="00BC5F8E" w:rsidRDefault="00BC5F8E" w:rsidP="00763BB9">
      <w:pPr>
        <w:widowControl w:val="0"/>
        <w:spacing w:after="0" w:line="288" w:lineRule="auto"/>
        <w:ind w:right="-108"/>
        <w:rPr>
          <w:rFonts w:ascii="Times New Roman" w:eastAsia="Times New Roman" w:hAnsi="Times New Roman" w:cs="Times New Roman"/>
          <w:b/>
          <w:color w:val="008080"/>
          <w:sz w:val="24"/>
          <w:szCs w:val="24"/>
          <w:lang w:eastAsia="fr-FR"/>
        </w:rPr>
      </w:pPr>
    </w:p>
    <w:p w14:paraId="6039112D" w14:textId="77513B57" w:rsidR="0071031A" w:rsidRPr="00BE38DD" w:rsidRDefault="00555976" w:rsidP="00BE38DD">
      <w:pPr>
        <w:widowControl w:val="0"/>
        <w:spacing w:after="0" w:line="288" w:lineRule="auto"/>
        <w:ind w:right="-108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55597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3)</w:t>
      </w:r>
      <w:r w:rsidR="00840070" w:rsidRPr="00BE38DD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 </w:t>
      </w:r>
      <w:r w:rsidR="00BE38D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</w:t>
      </w:r>
      <w:r w:rsidR="00C212CC" w:rsidRPr="00BE38D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Dépôt des dossiers par </w:t>
      </w:r>
      <w:r w:rsidR="00190131" w:rsidRPr="00BE38D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mail </w:t>
      </w:r>
      <w:r w:rsidR="003B2B6E" w:rsidRPr="00BE38D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(en version PDF avec accusé de réception) </w:t>
      </w:r>
      <w:r w:rsidR="0071031A" w:rsidRPr="00BE38D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auprès des trois personnes référentes suivantes : </w:t>
      </w:r>
    </w:p>
    <w:p w14:paraId="226F5F37" w14:textId="106F3C15" w:rsidR="00CE566C" w:rsidRDefault="00CE566C" w:rsidP="00763BB9">
      <w:pPr>
        <w:widowControl w:val="0"/>
        <w:spacing w:after="0" w:line="288" w:lineRule="auto"/>
        <w:ind w:left="360" w:right="-108"/>
        <w:rPr>
          <w:rFonts w:ascii="Times New Roman" w:eastAsia="Times New Roman" w:hAnsi="Times New Roman" w:cs="Times New Roman"/>
          <w:b/>
          <w:color w:val="008080"/>
          <w:sz w:val="24"/>
          <w:szCs w:val="24"/>
          <w:lang w:eastAsia="fr-FR"/>
        </w:rPr>
      </w:pPr>
    </w:p>
    <w:p w14:paraId="1660AC27" w14:textId="77777777" w:rsidR="00BE38DD" w:rsidRDefault="00BE38DD" w:rsidP="00763BB9">
      <w:pPr>
        <w:widowControl w:val="0"/>
        <w:spacing w:after="0" w:line="288" w:lineRule="auto"/>
        <w:ind w:left="360" w:right="-108"/>
        <w:rPr>
          <w:rFonts w:ascii="Times New Roman" w:eastAsia="Times New Roman" w:hAnsi="Times New Roman" w:cs="Times New Roman"/>
          <w:b/>
          <w:color w:val="008080"/>
          <w:sz w:val="24"/>
          <w:szCs w:val="24"/>
          <w:lang w:eastAsia="fr-FR"/>
        </w:rPr>
      </w:pPr>
    </w:p>
    <w:p w14:paraId="60B6D2BD" w14:textId="77777777" w:rsidR="00BE38DD" w:rsidRDefault="00BE38DD" w:rsidP="00CE566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ind w:left="2832" w:right="2268" w:firstLine="3"/>
        <w:jc w:val="both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fr-FR"/>
        </w:rPr>
      </w:pPr>
    </w:p>
    <w:p w14:paraId="076E6C0D" w14:textId="0AC2A2E4" w:rsidR="0055530B" w:rsidRPr="00BE38DD" w:rsidRDefault="003A357D" w:rsidP="00BE38D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ind w:left="2832" w:right="2268" w:firstLine="3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u w:val="single"/>
          <w:lang w:eastAsia="fr-FR"/>
        </w:rPr>
      </w:pPr>
      <w:hyperlink r:id="rId12" w:history="1">
        <w:r w:rsidR="0055530B" w:rsidRPr="00BE38DD">
          <w:rPr>
            <w:rStyle w:val="Lienhypertexte"/>
            <w:rFonts w:ascii="Times New Roman" w:eastAsia="Times New Roman" w:hAnsi="Times New Roman" w:cs="Times New Roman"/>
            <w:b/>
            <w:sz w:val="24"/>
            <w:szCs w:val="24"/>
            <w:lang w:eastAsia="fr-FR"/>
          </w:rPr>
          <w:t>nathalie.lovato@lenord.fr</w:t>
        </w:r>
      </w:hyperlink>
    </w:p>
    <w:p w14:paraId="37B8CD20" w14:textId="410D72CE" w:rsidR="0071031A" w:rsidRPr="00BE38DD" w:rsidRDefault="003A357D" w:rsidP="00BE38D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ind w:left="2832" w:right="2268" w:firstLine="3"/>
        <w:jc w:val="center"/>
        <w:rPr>
          <w:rStyle w:val="Lienhypertext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hyperlink r:id="rId13" w:history="1">
        <w:r w:rsidR="00555976" w:rsidRPr="004265A4">
          <w:rPr>
            <w:rStyle w:val="Lienhypertexte"/>
            <w:rFonts w:ascii="Times New Roman" w:eastAsia="Times New Roman" w:hAnsi="Times New Roman" w:cs="Times New Roman"/>
            <w:b/>
            <w:sz w:val="24"/>
            <w:szCs w:val="24"/>
            <w:lang w:eastAsia="fr-FR"/>
          </w:rPr>
          <w:t>christophe.coulibaly@lenord.fr</w:t>
        </w:r>
      </w:hyperlink>
    </w:p>
    <w:p w14:paraId="2C24A543" w14:textId="643E056D" w:rsidR="00D44DE2" w:rsidRPr="00BE38DD" w:rsidRDefault="003A357D" w:rsidP="00BE38D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ind w:left="2832" w:right="2268" w:firstLine="3"/>
        <w:jc w:val="center"/>
        <w:rPr>
          <w:rStyle w:val="Lienhypertext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hyperlink r:id="rId14" w:history="1">
        <w:r w:rsidR="008E4E8E" w:rsidRPr="00BE38DD">
          <w:rPr>
            <w:rStyle w:val="Lienhypertexte"/>
            <w:rFonts w:ascii="Times New Roman" w:eastAsia="Times New Roman" w:hAnsi="Times New Roman" w:cs="Times New Roman"/>
            <w:b/>
            <w:sz w:val="24"/>
            <w:szCs w:val="24"/>
            <w:lang w:eastAsia="fr-FR"/>
          </w:rPr>
          <w:t>fabienne.bouteman@lenord.fr</w:t>
        </w:r>
      </w:hyperlink>
    </w:p>
    <w:p w14:paraId="47A225A8" w14:textId="747B2F0C" w:rsidR="00162E0B" w:rsidRPr="00BE38DD" w:rsidRDefault="003A357D" w:rsidP="00BE38D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ind w:left="2832" w:right="2268" w:firstLine="3"/>
        <w:jc w:val="center"/>
        <w:rPr>
          <w:rStyle w:val="Lienhypertext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hyperlink r:id="rId15" w:history="1">
        <w:r w:rsidR="00D97D9E" w:rsidRPr="00BE38DD">
          <w:rPr>
            <w:rStyle w:val="Lienhypertexte"/>
            <w:rFonts w:ascii="Times New Roman" w:eastAsia="Times New Roman" w:hAnsi="Times New Roman" w:cs="Times New Roman"/>
            <w:b/>
            <w:sz w:val="24"/>
            <w:szCs w:val="24"/>
            <w:lang w:eastAsia="fr-FR"/>
          </w:rPr>
          <w:t>marianne.delattre@lenord.fr</w:t>
        </w:r>
      </w:hyperlink>
    </w:p>
    <w:p w14:paraId="77A399BE" w14:textId="13DBD4AC" w:rsidR="00D44DE2" w:rsidRPr="0071031A" w:rsidRDefault="00D44DE2" w:rsidP="00CE566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ind w:left="2832" w:right="2268" w:firstLine="3"/>
        <w:jc w:val="both"/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D44DE2" w:rsidRPr="0071031A" w:rsidSect="00AC273F">
      <w:footerReference w:type="even" r:id="rId16"/>
      <w:footerReference w:type="default" r:id="rId17"/>
      <w:pgSz w:w="11906" w:h="16838"/>
      <w:pgMar w:top="851" w:right="1417" w:bottom="426" w:left="1417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F73C4C" w14:textId="77777777" w:rsidR="003A357D" w:rsidRDefault="003A357D" w:rsidP="00D01FB1">
      <w:pPr>
        <w:spacing w:after="0" w:line="240" w:lineRule="auto"/>
      </w:pPr>
      <w:r>
        <w:separator/>
      </w:r>
    </w:p>
  </w:endnote>
  <w:endnote w:type="continuationSeparator" w:id="0">
    <w:p w14:paraId="70140194" w14:textId="77777777" w:rsidR="003A357D" w:rsidRDefault="003A357D" w:rsidP="00D01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922E1" w14:textId="77777777" w:rsidR="00241DD3" w:rsidRDefault="00241DD3" w:rsidP="006E77A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70BC969" w14:textId="77777777" w:rsidR="00241DD3" w:rsidRDefault="00241DD3" w:rsidP="00D01FB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C29F0" w14:textId="76786913" w:rsidR="00241DD3" w:rsidRDefault="00241DD3" w:rsidP="006E77A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21062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01D6EC48" w14:textId="77777777" w:rsidR="00BB525B" w:rsidRDefault="00BB525B" w:rsidP="00D01FB1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F8A5B9" w14:textId="77777777" w:rsidR="003A357D" w:rsidRDefault="003A357D" w:rsidP="00D01FB1">
      <w:pPr>
        <w:spacing w:after="0" w:line="240" w:lineRule="auto"/>
      </w:pPr>
      <w:r>
        <w:separator/>
      </w:r>
    </w:p>
  </w:footnote>
  <w:footnote w:type="continuationSeparator" w:id="0">
    <w:p w14:paraId="75B188A9" w14:textId="77777777" w:rsidR="003A357D" w:rsidRDefault="003A357D" w:rsidP="00D01FB1">
      <w:pPr>
        <w:spacing w:after="0" w:line="240" w:lineRule="auto"/>
      </w:pPr>
      <w:r>
        <w:continuationSeparator/>
      </w:r>
    </w:p>
  </w:footnote>
  <w:footnote w:id="1">
    <w:p w14:paraId="33A48065" w14:textId="5F1D73D9" w:rsidR="0043125F" w:rsidRPr="00B824D7" w:rsidRDefault="00A746E3" w:rsidP="0043125F">
      <w:pPr>
        <w:pStyle w:val="Notedebasdepage"/>
        <w:jc w:val="both"/>
      </w:pPr>
      <w:r w:rsidRPr="00B824D7">
        <w:rPr>
          <w:rStyle w:val="Appelnotedebasdep"/>
        </w:rPr>
        <w:footnoteRef/>
      </w:r>
      <w:r w:rsidRPr="00B824D7">
        <w:t xml:space="preserve"> </w:t>
      </w:r>
      <w:r w:rsidRPr="00B824D7">
        <w:rPr>
          <w:rFonts w:eastAsia="MS Mincho" w:cstheme="minorHAnsi"/>
          <w:lang w:eastAsia="ja-JP"/>
        </w:rPr>
        <w:t xml:space="preserve">Loi </w:t>
      </w:r>
      <w:r w:rsidRPr="00B824D7">
        <w:rPr>
          <w:rFonts w:eastAsia="Times New Roman" w:cstheme="minorHAnsi"/>
          <w:kern w:val="36"/>
          <w:lang w:eastAsia="fr-FR"/>
        </w:rPr>
        <w:t>2018-1021 du 23 novembre 2018 </w:t>
      </w:r>
      <w:r w:rsidRPr="00B824D7">
        <w:rPr>
          <w:rFonts w:eastAsia="MS Mincho" w:cstheme="minorHAnsi"/>
          <w:lang w:eastAsia="ja-JP"/>
        </w:rPr>
        <w:t xml:space="preserve">portant sur l’Evolution du Logement, de l’Aménagement et du Numérique dite loi ELAN - </w:t>
      </w:r>
      <w:r w:rsidR="0043125F" w:rsidRPr="00B824D7">
        <w:t> Demain, je pourrai choisir d’habiter avec vous ! » Denis PIVETEAU et Jaques WOLFROM – juin 2020</w:t>
      </w:r>
      <w:r w:rsidR="00FE5401">
        <w:t xml:space="preserve"> – Aide à la Vie partagée (AVP).</w:t>
      </w:r>
    </w:p>
    <w:p w14:paraId="7570A7BE" w14:textId="77777777" w:rsidR="00A746E3" w:rsidRPr="00B824D7" w:rsidRDefault="00A746E3" w:rsidP="00A746E3">
      <w:pPr>
        <w:pStyle w:val="Titre1"/>
        <w:shd w:val="clear" w:color="auto" w:fill="FFFFFF"/>
        <w:spacing w:before="0" w:line="240" w:lineRule="auto"/>
        <w:jc w:val="both"/>
        <w:rPr>
          <w:rFonts w:asciiTheme="minorHAnsi" w:eastAsia="Times New Roman" w:hAnsiTheme="minorHAnsi" w:cstheme="minorHAnsi"/>
          <w:color w:val="auto"/>
          <w:kern w:val="36"/>
          <w:sz w:val="20"/>
          <w:szCs w:val="20"/>
          <w:lang w:eastAsia="fr-FR"/>
        </w:rPr>
      </w:pPr>
    </w:p>
  </w:footnote>
  <w:footnote w:id="2">
    <w:p w14:paraId="2705BFB2" w14:textId="77777777" w:rsidR="00A746E3" w:rsidRPr="005C4497" w:rsidRDefault="00A746E3" w:rsidP="00A746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5C4497">
        <w:rPr>
          <w:rStyle w:val="Appelnotedebasdep"/>
        </w:rPr>
        <w:footnoteRef/>
      </w:r>
      <w:r w:rsidRPr="005C4497">
        <w:t xml:space="preserve"> </w:t>
      </w:r>
      <w:r w:rsidRPr="005C4497">
        <w:rPr>
          <w:rFonts w:asciiTheme="majorHAnsi" w:eastAsiaTheme="majorEastAsia" w:hAnsi="Gill Sans" w:cstheme="majorBidi"/>
          <w:b/>
          <w:bCs/>
          <w:sz w:val="20"/>
          <w:szCs w:val="20"/>
          <w:lang w:eastAsia="fr-FR"/>
        </w:rPr>
        <w:t>Loi n</w:t>
      </w:r>
      <w:r w:rsidRPr="005C4497">
        <w:rPr>
          <w:rFonts w:asciiTheme="majorHAnsi" w:eastAsiaTheme="majorEastAsia" w:hAnsi="Gill Sans" w:cstheme="majorBidi"/>
          <w:b/>
          <w:bCs/>
          <w:sz w:val="20"/>
          <w:szCs w:val="20"/>
          <w:lang w:eastAsia="fr-FR"/>
        </w:rPr>
        <w:t>°</w:t>
      </w:r>
      <w:r w:rsidRPr="005C4497">
        <w:rPr>
          <w:rFonts w:asciiTheme="majorHAnsi" w:eastAsiaTheme="majorEastAsia" w:hAnsi="Gill Sans" w:cstheme="majorBidi"/>
          <w:b/>
          <w:bCs/>
          <w:sz w:val="20"/>
          <w:szCs w:val="20"/>
          <w:lang w:eastAsia="fr-FR"/>
        </w:rPr>
        <w:t>2020-1576 du 14/12/2020 de financement de la s</w:t>
      </w:r>
      <w:r w:rsidRPr="005C4497">
        <w:rPr>
          <w:rFonts w:asciiTheme="majorHAnsi" w:eastAsiaTheme="majorEastAsia" w:hAnsi="Gill Sans" w:cstheme="majorBidi"/>
          <w:b/>
          <w:bCs/>
          <w:sz w:val="20"/>
          <w:szCs w:val="20"/>
          <w:lang w:eastAsia="fr-FR"/>
        </w:rPr>
        <w:t>é</w:t>
      </w:r>
      <w:r w:rsidRPr="005C4497">
        <w:rPr>
          <w:rFonts w:asciiTheme="majorHAnsi" w:eastAsiaTheme="majorEastAsia" w:hAnsi="Gill Sans" w:cstheme="majorBidi"/>
          <w:b/>
          <w:bCs/>
          <w:sz w:val="20"/>
          <w:szCs w:val="20"/>
          <w:lang w:eastAsia="fr-FR"/>
        </w:rPr>
        <w:t>curit</w:t>
      </w:r>
      <w:r w:rsidRPr="005C4497">
        <w:rPr>
          <w:rFonts w:asciiTheme="majorHAnsi" w:eastAsiaTheme="majorEastAsia" w:hAnsi="Gill Sans" w:cstheme="majorBidi"/>
          <w:b/>
          <w:bCs/>
          <w:sz w:val="20"/>
          <w:szCs w:val="20"/>
          <w:lang w:eastAsia="fr-FR"/>
        </w:rPr>
        <w:t>é</w:t>
      </w:r>
      <w:r w:rsidRPr="005C4497">
        <w:rPr>
          <w:rFonts w:asciiTheme="majorHAnsi" w:eastAsiaTheme="majorEastAsia" w:hAnsi="Gill Sans" w:cstheme="majorBidi"/>
          <w:b/>
          <w:bCs/>
          <w:sz w:val="20"/>
          <w:szCs w:val="20"/>
          <w:lang w:eastAsia="fr-FR"/>
        </w:rPr>
        <w:t xml:space="preserve"> sociale pour 2021, art.34 </w:t>
      </w:r>
      <w:r>
        <w:rPr>
          <w:rFonts w:asciiTheme="majorHAnsi" w:eastAsiaTheme="majorEastAsia" w:hAnsi="Gill Sans" w:cstheme="majorBidi"/>
          <w:sz w:val="20"/>
          <w:szCs w:val="20"/>
          <w:lang w:eastAsia="fr-FR"/>
        </w:rPr>
        <w:t>instaurant la mi</w:t>
      </w:r>
      <w:r w:rsidRPr="005C4497">
        <w:rPr>
          <w:rFonts w:asciiTheme="majorHAnsi" w:eastAsiaTheme="majorEastAsia" w:hAnsi="Gill Sans" w:cstheme="majorBidi"/>
          <w:sz w:val="20"/>
          <w:szCs w:val="20"/>
          <w:lang w:eastAsia="fr-FR"/>
        </w:rPr>
        <w:t>se en place de l</w:t>
      </w:r>
      <w:r w:rsidRPr="005C4497">
        <w:rPr>
          <w:rFonts w:asciiTheme="majorHAnsi" w:eastAsiaTheme="majorEastAsia" w:hAnsi="Gill Sans" w:cstheme="majorBidi"/>
          <w:sz w:val="20"/>
          <w:szCs w:val="20"/>
          <w:lang w:eastAsia="fr-FR"/>
        </w:rPr>
        <w:t>’</w:t>
      </w:r>
      <w:r w:rsidRPr="005C4497">
        <w:rPr>
          <w:rFonts w:asciiTheme="majorHAnsi" w:eastAsiaTheme="majorEastAsia" w:hAnsi="Gill Sans" w:cstheme="majorBidi"/>
          <w:sz w:val="20"/>
          <w:szCs w:val="20"/>
          <w:lang w:eastAsia="fr-FR"/>
        </w:rPr>
        <w:t xml:space="preserve">aide </w:t>
      </w:r>
      <w:r w:rsidRPr="005C4497">
        <w:rPr>
          <w:rFonts w:asciiTheme="majorHAnsi" w:eastAsiaTheme="majorEastAsia" w:hAnsi="Gill Sans" w:cstheme="majorBidi"/>
          <w:sz w:val="20"/>
          <w:szCs w:val="20"/>
          <w:lang w:eastAsia="fr-FR"/>
        </w:rPr>
        <w:t>à</w:t>
      </w:r>
      <w:r w:rsidRPr="005C4497">
        <w:rPr>
          <w:rFonts w:asciiTheme="majorHAnsi" w:eastAsiaTheme="majorEastAsia" w:hAnsi="Gill Sans" w:cstheme="majorBidi"/>
          <w:sz w:val="20"/>
          <w:szCs w:val="20"/>
          <w:lang w:eastAsia="fr-FR"/>
        </w:rPr>
        <w:t xml:space="preserve"> la vie partag</w:t>
      </w:r>
      <w:r w:rsidRPr="005C4497">
        <w:rPr>
          <w:rFonts w:asciiTheme="majorHAnsi" w:eastAsiaTheme="majorEastAsia" w:hAnsi="Gill Sans" w:cstheme="majorBidi"/>
          <w:sz w:val="20"/>
          <w:szCs w:val="20"/>
          <w:lang w:eastAsia="fr-FR"/>
        </w:rPr>
        <w:t>é</w:t>
      </w:r>
      <w:r w:rsidRPr="005C4497">
        <w:rPr>
          <w:rFonts w:asciiTheme="majorHAnsi" w:eastAsiaTheme="majorEastAsia" w:hAnsi="Gill Sans" w:cstheme="majorBidi"/>
          <w:sz w:val="20"/>
          <w:szCs w:val="20"/>
          <w:lang w:eastAsia="fr-FR"/>
        </w:rPr>
        <w:t>e (AVP).</w:t>
      </w:r>
    </w:p>
    <w:p w14:paraId="2297D9D8" w14:textId="77777777" w:rsidR="00A746E3" w:rsidRDefault="00A746E3" w:rsidP="00A746E3">
      <w:pPr>
        <w:pStyle w:val="Notedebasdepag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31"/>
      </v:shape>
    </w:pict>
  </w:numPicBullet>
  <w:abstractNum w:abstractNumId="0" w15:restartNumberingAfterBreak="0">
    <w:nsid w:val="FFFFFF1D"/>
    <w:multiLevelType w:val="multilevel"/>
    <w:tmpl w:val="FB42B1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517BD"/>
    <w:multiLevelType w:val="hybridMultilevel"/>
    <w:tmpl w:val="A4C46C50"/>
    <w:lvl w:ilvl="0" w:tplc="D3E8FB0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00206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F4953"/>
    <w:multiLevelType w:val="hybridMultilevel"/>
    <w:tmpl w:val="74FA4002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BAD17D4"/>
    <w:multiLevelType w:val="hybridMultilevel"/>
    <w:tmpl w:val="46B6269E"/>
    <w:lvl w:ilvl="0" w:tplc="ECA878D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7216A1"/>
    <w:multiLevelType w:val="hybridMultilevel"/>
    <w:tmpl w:val="75268CE4"/>
    <w:lvl w:ilvl="0" w:tplc="6BC4DCC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BD43A3"/>
    <w:multiLevelType w:val="hybridMultilevel"/>
    <w:tmpl w:val="1E4839C4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25827"/>
    <w:multiLevelType w:val="hybridMultilevel"/>
    <w:tmpl w:val="FCA6FC4A"/>
    <w:lvl w:ilvl="0" w:tplc="488484F8">
      <w:numFmt w:val="bullet"/>
      <w:lvlText w:val=""/>
      <w:lvlJc w:val="left"/>
      <w:pPr>
        <w:ind w:left="780" w:hanging="360"/>
      </w:pPr>
      <w:rPr>
        <w:rFonts w:ascii="Symbol" w:eastAsia="Times New Roman" w:hAnsi="Symbol" w:hint="default"/>
        <w:color w:val="002060"/>
        <w:sz w:val="22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07C1DDA"/>
    <w:multiLevelType w:val="multilevel"/>
    <w:tmpl w:val="D1E8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BF0FCA"/>
    <w:multiLevelType w:val="hybridMultilevel"/>
    <w:tmpl w:val="4B6A8B7E"/>
    <w:lvl w:ilvl="0" w:tplc="94D8D12E">
      <w:start w:val="5"/>
      <w:numFmt w:val="bullet"/>
      <w:lvlText w:val=""/>
      <w:lvlJc w:val="left"/>
      <w:pPr>
        <w:tabs>
          <w:tab w:val="num" w:pos="1263"/>
        </w:tabs>
        <w:ind w:left="1263" w:hanging="555"/>
      </w:pPr>
      <w:rPr>
        <w:rFonts w:ascii="Wingdings" w:eastAsia="Times New Roman" w:hAnsi="Wingdings" w:cs="Arial" w:hint="default"/>
        <w:sz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3CA5434"/>
    <w:multiLevelType w:val="hybridMultilevel"/>
    <w:tmpl w:val="DA06B6E4"/>
    <w:lvl w:ilvl="0" w:tplc="451229A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F2F65"/>
    <w:multiLevelType w:val="hybridMultilevel"/>
    <w:tmpl w:val="E30035EC"/>
    <w:lvl w:ilvl="0" w:tplc="7540B55E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u w:color="FFFF00"/>
      </w:rPr>
    </w:lvl>
    <w:lvl w:ilvl="1" w:tplc="42C05008">
      <w:start w:val="5"/>
      <w:numFmt w:val="bullet"/>
      <w:lvlText w:val=""/>
      <w:lvlJc w:val="left"/>
      <w:pPr>
        <w:tabs>
          <w:tab w:val="num" w:pos="1785"/>
        </w:tabs>
        <w:ind w:left="1785" w:hanging="705"/>
      </w:pPr>
      <w:rPr>
        <w:rFonts w:ascii="Webdings" w:eastAsia="Times New Roman" w:hAnsi="Webdings" w:cs="Arial" w:hint="default"/>
        <w:u w:color="FFFF0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A49A7"/>
    <w:multiLevelType w:val="multilevel"/>
    <w:tmpl w:val="81DAE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A853F8"/>
    <w:multiLevelType w:val="hybridMultilevel"/>
    <w:tmpl w:val="2A9869EA"/>
    <w:lvl w:ilvl="0" w:tplc="42AADBE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C931A3"/>
    <w:multiLevelType w:val="hybridMultilevel"/>
    <w:tmpl w:val="A1D873C8"/>
    <w:lvl w:ilvl="0" w:tplc="42C05008">
      <w:start w:val="5"/>
      <w:numFmt w:val="bullet"/>
      <w:lvlText w:val=""/>
      <w:lvlJc w:val="left"/>
      <w:pPr>
        <w:tabs>
          <w:tab w:val="num" w:pos="1065"/>
        </w:tabs>
        <w:ind w:left="1065" w:hanging="705"/>
      </w:pPr>
      <w:rPr>
        <w:rFonts w:ascii="Webdings" w:eastAsia="Times New Roman" w:hAnsi="Webding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E271E"/>
    <w:multiLevelType w:val="hybridMultilevel"/>
    <w:tmpl w:val="DA7081FC"/>
    <w:lvl w:ilvl="0" w:tplc="F7BA20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5950D7"/>
    <w:multiLevelType w:val="hybridMultilevel"/>
    <w:tmpl w:val="92066B4C"/>
    <w:lvl w:ilvl="0" w:tplc="F5B484A0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69F6C32"/>
    <w:multiLevelType w:val="hybridMultilevel"/>
    <w:tmpl w:val="8FFA051E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812F9E"/>
    <w:multiLevelType w:val="hybridMultilevel"/>
    <w:tmpl w:val="FD1C9E9E"/>
    <w:lvl w:ilvl="0" w:tplc="488484F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4C7D86"/>
    <w:multiLevelType w:val="hybridMultilevel"/>
    <w:tmpl w:val="5E2AD7DC"/>
    <w:lvl w:ilvl="0" w:tplc="4D0C49EC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0BA1ED7"/>
    <w:multiLevelType w:val="hybridMultilevel"/>
    <w:tmpl w:val="6F44E986"/>
    <w:lvl w:ilvl="0" w:tplc="105014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488484F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0BB2EFC"/>
    <w:multiLevelType w:val="hybridMultilevel"/>
    <w:tmpl w:val="65C21E82"/>
    <w:lvl w:ilvl="0" w:tplc="D3E8FB06">
      <w:numFmt w:val="bullet"/>
      <w:lvlText w:val=""/>
      <w:lvlJc w:val="left"/>
      <w:pPr>
        <w:ind w:left="780" w:hanging="360"/>
      </w:pPr>
      <w:rPr>
        <w:rFonts w:ascii="Wingdings" w:eastAsiaTheme="minorHAnsi" w:hAnsi="Wingdings" w:cstheme="minorBidi" w:hint="default"/>
        <w:color w:val="002060"/>
        <w:sz w:val="22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31F132D2"/>
    <w:multiLevelType w:val="hybridMultilevel"/>
    <w:tmpl w:val="6AD6F7C4"/>
    <w:lvl w:ilvl="0" w:tplc="57D62E44">
      <w:start w:val="1"/>
      <w:numFmt w:val="upperRoman"/>
      <w:lvlText w:val="%1."/>
      <w:lvlJc w:val="left"/>
      <w:pPr>
        <w:ind w:left="1515" w:hanging="10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15" w:hanging="360"/>
      </w:pPr>
    </w:lvl>
    <w:lvl w:ilvl="2" w:tplc="040C001B" w:tentative="1">
      <w:start w:val="1"/>
      <w:numFmt w:val="lowerRoman"/>
      <w:lvlText w:val="%3."/>
      <w:lvlJc w:val="right"/>
      <w:pPr>
        <w:ind w:left="2235" w:hanging="180"/>
      </w:pPr>
    </w:lvl>
    <w:lvl w:ilvl="3" w:tplc="040C000F" w:tentative="1">
      <w:start w:val="1"/>
      <w:numFmt w:val="decimal"/>
      <w:lvlText w:val="%4."/>
      <w:lvlJc w:val="left"/>
      <w:pPr>
        <w:ind w:left="2955" w:hanging="360"/>
      </w:pPr>
    </w:lvl>
    <w:lvl w:ilvl="4" w:tplc="040C0019" w:tentative="1">
      <w:start w:val="1"/>
      <w:numFmt w:val="lowerLetter"/>
      <w:lvlText w:val="%5."/>
      <w:lvlJc w:val="left"/>
      <w:pPr>
        <w:ind w:left="3675" w:hanging="360"/>
      </w:pPr>
    </w:lvl>
    <w:lvl w:ilvl="5" w:tplc="040C001B" w:tentative="1">
      <w:start w:val="1"/>
      <w:numFmt w:val="lowerRoman"/>
      <w:lvlText w:val="%6."/>
      <w:lvlJc w:val="right"/>
      <w:pPr>
        <w:ind w:left="4395" w:hanging="180"/>
      </w:pPr>
    </w:lvl>
    <w:lvl w:ilvl="6" w:tplc="040C000F" w:tentative="1">
      <w:start w:val="1"/>
      <w:numFmt w:val="decimal"/>
      <w:lvlText w:val="%7."/>
      <w:lvlJc w:val="left"/>
      <w:pPr>
        <w:ind w:left="5115" w:hanging="360"/>
      </w:pPr>
    </w:lvl>
    <w:lvl w:ilvl="7" w:tplc="040C0019" w:tentative="1">
      <w:start w:val="1"/>
      <w:numFmt w:val="lowerLetter"/>
      <w:lvlText w:val="%8."/>
      <w:lvlJc w:val="left"/>
      <w:pPr>
        <w:ind w:left="5835" w:hanging="360"/>
      </w:pPr>
    </w:lvl>
    <w:lvl w:ilvl="8" w:tplc="040C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 w15:restartNumberingAfterBreak="0">
    <w:nsid w:val="3865344C"/>
    <w:multiLevelType w:val="multilevel"/>
    <w:tmpl w:val="F93E8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F7478C2"/>
    <w:multiLevelType w:val="hybridMultilevel"/>
    <w:tmpl w:val="089CC26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BC1912"/>
    <w:multiLevelType w:val="hybridMultilevel"/>
    <w:tmpl w:val="5EE02164"/>
    <w:lvl w:ilvl="0" w:tplc="4B044B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42376F9A"/>
    <w:multiLevelType w:val="hybridMultilevel"/>
    <w:tmpl w:val="7108AE06"/>
    <w:lvl w:ilvl="0" w:tplc="E48C858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0B0516"/>
    <w:multiLevelType w:val="multilevel"/>
    <w:tmpl w:val="AB708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43433E"/>
    <w:multiLevelType w:val="hybridMultilevel"/>
    <w:tmpl w:val="B134C0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117ED4"/>
    <w:multiLevelType w:val="hybridMultilevel"/>
    <w:tmpl w:val="A92EC65A"/>
    <w:lvl w:ilvl="0" w:tplc="A134DD7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B550D3"/>
    <w:multiLevelType w:val="hybridMultilevel"/>
    <w:tmpl w:val="C6FEB394"/>
    <w:lvl w:ilvl="0" w:tplc="488484F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CF3E5D"/>
    <w:multiLevelType w:val="hybridMultilevel"/>
    <w:tmpl w:val="91A83F14"/>
    <w:lvl w:ilvl="0" w:tplc="E48C8584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EF36A93"/>
    <w:multiLevelType w:val="hybridMultilevel"/>
    <w:tmpl w:val="B61CC0EA"/>
    <w:lvl w:ilvl="0" w:tplc="D3E8FB0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00206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227840"/>
    <w:multiLevelType w:val="hybridMultilevel"/>
    <w:tmpl w:val="B0AE9744"/>
    <w:lvl w:ilvl="0" w:tplc="386868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AD17A5"/>
    <w:multiLevelType w:val="hybridMultilevel"/>
    <w:tmpl w:val="2BAA5FF2"/>
    <w:lvl w:ilvl="0" w:tplc="488484F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33206F"/>
    <w:multiLevelType w:val="hybridMultilevel"/>
    <w:tmpl w:val="CEA6316C"/>
    <w:lvl w:ilvl="0" w:tplc="040C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5" w15:restartNumberingAfterBreak="0">
    <w:nsid w:val="6CBC363A"/>
    <w:multiLevelType w:val="hybridMultilevel"/>
    <w:tmpl w:val="F7E6BC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1A154C"/>
    <w:multiLevelType w:val="hybridMultilevel"/>
    <w:tmpl w:val="6EC04302"/>
    <w:lvl w:ilvl="0" w:tplc="D11845E0">
      <w:start w:val="1"/>
      <w:numFmt w:val="bullet"/>
      <w:lvlText w:val="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7D1EA1"/>
    <w:multiLevelType w:val="multilevel"/>
    <w:tmpl w:val="6B3E9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9F86B27"/>
    <w:multiLevelType w:val="multilevel"/>
    <w:tmpl w:val="07046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F215676"/>
    <w:multiLevelType w:val="multilevel"/>
    <w:tmpl w:val="54F80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9"/>
  </w:num>
  <w:num w:numId="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3"/>
  </w:num>
  <w:num w:numId="6">
    <w:abstractNumId w:val="21"/>
  </w:num>
  <w:num w:numId="7">
    <w:abstractNumId w:val="14"/>
  </w:num>
  <w:num w:numId="8">
    <w:abstractNumId w:val="3"/>
  </w:num>
  <w:num w:numId="9">
    <w:abstractNumId w:val="18"/>
  </w:num>
  <w:num w:numId="10">
    <w:abstractNumId w:val="12"/>
  </w:num>
  <w:num w:numId="11">
    <w:abstractNumId w:val="32"/>
  </w:num>
  <w:num w:numId="12">
    <w:abstractNumId w:val="13"/>
  </w:num>
  <w:num w:numId="13">
    <w:abstractNumId w:val="16"/>
  </w:num>
  <w:num w:numId="14">
    <w:abstractNumId w:val="8"/>
  </w:num>
  <w:num w:numId="15">
    <w:abstractNumId w:val="10"/>
  </w:num>
  <w:num w:numId="16">
    <w:abstractNumId w:val="26"/>
  </w:num>
  <w:num w:numId="17">
    <w:abstractNumId w:val="0"/>
  </w:num>
  <w:num w:numId="18">
    <w:abstractNumId w:val="7"/>
  </w:num>
  <w:num w:numId="19">
    <w:abstractNumId w:val="38"/>
  </w:num>
  <w:num w:numId="20">
    <w:abstractNumId w:val="30"/>
  </w:num>
  <w:num w:numId="21">
    <w:abstractNumId w:val="15"/>
  </w:num>
  <w:num w:numId="22">
    <w:abstractNumId w:val="9"/>
  </w:num>
  <w:num w:numId="23">
    <w:abstractNumId w:val="22"/>
  </w:num>
  <w:num w:numId="24">
    <w:abstractNumId w:val="37"/>
  </w:num>
  <w:num w:numId="25">
    <w:abstractNumId w:val="11"/>
  </w:num>
  <w:num w:numId="26">
    <w:abstractNumId w:val="27"/>
  </w:num>
  <w:num w:numId="27">
    <w:abstractNumId w:val="39"/>
  </w:num>
  <w:num w:numId="28">
    <w:abstractNumId w:val="2"/>
  </w:num>
  <w:num w:numId="29">
    <w:abstractNumId w:val="34"/>
  </w:num>
  <w:num w:numId="30">
    <w:abstractNumId w:val="28"/>
  </w:num>
  <w:num w:numId="31">
    <w:abstractNumId w:val="17"/>
  </w:num>
  <w:num w:numId="32">
    <w:abstractNumId w:val="35"/>
  </w:num>
  <w:num w:numId="33">
    <w:abstractNumId w:val="31"/>
  </w:num>
  <w:num w:numId="34">
    <w:abstractNumId w:val="1"/>
  </w:num>
  <w:num w:numId="35">
    <w:abstractNumId w:val="20"/>
  </w:num>
  <w:num w:numId="36">
    <w:abstractNumId w:val="6"/>
  </w:num>
  <w:num w:numId="37">
    <w:abstractNumId w:val="36"/>
  </w:num>
  <w:num w:numId="38">
    <w:abstractNumId w:val="33"/>
  </w:num>
  <w:num w:numId="39">
    <w:abstractNumId w:val="29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9A9"/>
    <w:rsid w:val="00020357"/>
    <w:rsid w:val="0002299A"/>
    <w:rsid w:val="0002380C"/>
    <w:rsid w:val="00035FE5"/>
    <w:rsid w:val="0004138E"/>
    <w:rsid w:val="00045991"/>
    <w:rsid w:val="00051256"/>
    <w:rsid w:val="0006064D"/>
    <w:rsid w:val="000634DC"/>
    <w:rsid w:val="00064C39"/>
    <w:rsid w:val="00070CB1"/>
    <w:rsid w:val="00072614"/>
    <w:rsid w:val="00075F6B"/>
    <w:rsid w:val="0008446E"/>
    <w:rsid w:val="00091496"/>
    <w:rsid w:val="0009297E"/>
    <w:rsid w:val="000939A9"/>
    <w:rsid w:val="000B48A4"/>
    <w:rsid w:val="000B6DEB"/>
    <w:rsid w:val="000D1CBB"/>
    <w:rsid w:val="000D289E"/>
    <w:rsid w:val="000D6B72"/>
    <w:rsid w:val="000D7707"/>
    <w:rsid w:val="000E454E"/>
    <w:rsid w:val="000E669B"/>
    <w:rsid w:val="00101314"/>
    <w:rsid w:val="001049BE"/>
    <w:rsid w:val="00110C31"/>
    <w:rsid w:val="001214E0"/>
    <w:rsid w:val="00124BFC"/>
    <w:rsid w:val="00125DFD"/>
    <w:rsid w:val="0013413F"/>
    <w:rsid w:val="00137675"/>
    <w:rsid w:val="001419FE"/>
    <w:rsid w:val="00152027"/>
    <w:rsid w:val="00162AD8"/>
    <w:rsid w:val="00162E0B"/>
    <w:rsid w:val="00177563"/>
    <w:rsid w:val="00190131"/>
    <w:rsid w:val="001978CF"/>
    <w:rsid w:val="001A19B8"/>
    <w:rsid w:val="001A4DF9"/>
    <w:rsid w:val="001A7058"/>
    <w:rsid w:val="001B441F"/>
    <w:rsid w:val="001B76C1"/>
    <w:rsid w:val="001C0766"/>
    <w:rsid w:val="001C19F7"/>
    <w:rsid w:val="001D64FD"/>
    <w:rsid w:val="001D6C34"/>
    <w:rsid w:val="001D733D"/>
    <w:rsid w:val="001E1902"/>
    <w:rsid w:val="001F05D7"/>
    <w:rsid w:val="00225425"/>
    <w:rsid w:val="00225B1F"/>
    <w:rsid w:val="00227063"/>
    <w:rsid w:val="002361B2"/>
    <w:rsid w:val="00241DD3"/>
    <w:rsid w:val="00243C41"/>
    <w:rsid w:val="00274B1F"/>
    <w:rsid w:val="00281717"/>
    <w:rsid w:val="00283649"/>
    <w:rsid w:val="00295468"/>
    <w:rsid w:val="002B7FEB"/>
    <w:rsid w:val="002C7035"/>
    <w:rsid w:val="002D4475"/>
    <w:rsid w:val="002D58E3"/>
    <w:rsid w:val="0031114F"/>
    <w:rsid w:val="00312F6E"/>
    <w:rsid w:val="00315755"/>
    <w:rsid w:val="003267F2"/>
    <w:rsid w:val="0034038F"/>
    <w:rsid w:val="0036703F"/>
    <w:rsid w:val="0038496B"/>
    <w:rsid w:val="003925C2"/>
    <w:rsid w:val="0039316C"/>
    <w:rsid w:val="00393DBF"/>
    <w:rsid w:val="00394B9E"/>
    <w:rsid w:val="003A357D"/>
    <w:rsid w:val="003A3CB4"/>
    <w:rsid w:val="003A45A7"/>
    <w:rsid w:val="003A58EA"/>
    <w:rsid w:val="003A6F3D"/>
    <w:rsid w:val="003B2B6E"/>
    <w:rsid w:val="003B3C84"/>
    <w:rsid w:val="003B6762"/>
    <w:rsid w:val="003D0A90"/>
    <w:rsid w:val="003E0D8F"/>
    <w:rsid w:val="003E79BB"/>
    <w:rsid w:val="003F4B4B"/>
    <w:rsid w:val="003F740D"/>
    <w:rsid w:val="004063DF"/>
    <w:rsid w:val="00413B3D"/>
    <w:rsid w:val="00420150"/>
    <w:rsid w:val="00424ECE"/>
    <w:rsid w:val="0043125F"/>
    <w:rsid w:val="00440BAB"/>
    <w:rsid w:val="00444572"/>
    <w:rsid w:val="00470AC2"/>
    <w:rsid w:val="00493E22"/>
    <w:rsid w:val="004B4702"/>
    <w:rsid w:val="004D62A9"/>
    <w:rsid w:val="004E0A10"/>
    <w:rsid w:val="00500C64"/>
    <w:rsid w:val="00520757"/>
    <w:rsid w:val="005349AA"/>
    <w:rsid w:val="005551D9"/>
    <w:rsid w:val="0055530B"/>
    <w:rsid w:val="00555976"/>
    <w:rsid w:val="0059477E"/>
    <w:rsid w:val="00594EC2"/>
    <w:rsid w:val="005A115C"/>
    <w:rsid w:val="005A3E93"/>
    <w:rsid w:val="005A5A22"/>
    <w:rsid w:val="005B428A"/>
    <w:rsid w:val="005C3503"/>
    <w:rsid w:val="005C4497"/>
    <w:rsid w:val="005C7A97"/>
    <w:rsid w:val="005D1F01"/>
    <w:rsid w:val="005D341E"/>
    <w:rsid w:val="005D3619"/>
    <w:rsid w:val="005E4E37"/>
    <w:rsid w:val="005E570E"/>
    <w:rsid w:val="005E5BA5"/>
    <w:rsid w:val="005F13E3"/>
    <w:rsid w:val="005F2223"/>
    <w:rsid w:val="00611096"/>
    <w:rsid w:val="006144C5"/>
    <w:rsid w:val="00630CCD"/>
    <w:rsid w:val="00640296"/>
    <w:rsid w:val="00655642"/>
    <w:rsid w:val="00663256"/>
    <w:rsid w:val="006673CE"/>
    <w:rsid w:val="006679A0"/>
    <w:rsid w:val="00682449"/>
    <w:rsid w:val="006B2821"/>
    <w:rsid w:val="006B6FF6"/>
    <w:rsid w:val="006C1674"/>
    <w:rsid w:val="006C43D8"/>
    <w:rsid w:val="006D012F"/>
    <w:rsid w:val="006E6CE5"/>
    <w:rsid w:val="006E77A0"/>
    <w:rsid w:val="006F6420"/>
    <w:rsid w:val="0071031A"/>
    <w:rsid w:val="00716489"/>
    <w:rsid w:val="00742A61"/>
    <w:rsid w:val="0074422E"/>
    <w:rsid w:val="00745B9B"/>
    <w:rsid w:val="0075332B"/>
    <w:rsid w:val="00756639"/>
    <w:rsid w:val="00763BB9"/>
    <w:rsid w:val="00764368"/>
    <w:rsid w:val="00775840"/>
    <w:rsid w:val="00776760"/>
    <w:rsid w:val="00777BD7"/>
    <w:rsid w:val="00782CF2"/>
    <w:rsid w:val="007838EF"/>
    <w:rsid w:val="007925BA"/>
    <w:rsid w:val="00795ED6"/>
    <w:rsid w:val="00797356"/>
    <w:rsid w:val="007B05D9"/>
    <w:rsid w:val="007B1084"/>
    <w:rsid w:val="007B3F7F"/>
    <w:rsid w:val="007E489F"/>
    <w:rsid w:val="007E6BB3"/>
    <w:rsid w:val="007E7B74"/>
    <w:rsid w:val="00805402"/>
    <w:rsid w:val="00812509"/>
    <w:rsid w:val="0082522F"/>
    <w:rsid w:val="00840070"/>
    <w:rsid w:val="00871AE4"/>
    <w:rsid w:val="00872769"/>
    <w:rsid w:val="0087383C"/>
    <w:rsid w:val="00881B81"/>
    <w:rsid w:val="00886E27"/>
    <w:rsid w:val="008C5118"/>
    <w:rsid w:val="008D4983"/>
    <w:rsid w:val="008E4E8E"/>
    <w:rsid w:val="008F2765"/>
    <w:rsid w:val="00900B74"/>
    <w:rsid w:val="009075C1"/>
    <w:rsid w:val="00916821"/>
    <w:rsid w:val="009237C4"/>
    <w:rsid w:val="009300AE"/>
    <w:rsid w:val="00941167"/>
    <w:rsid w:val="00942C62"/>
    <w:rsid w:val="00951536"/>
    <w:rsid w:val="0095430A"/>
    <w:rsid w:val="00957B42"/>
    <w:rsid w:val="009749B1"/>
    <w:rsid w:val="00984FA3"/>
    <w:rsid w:val="009A66DE"/>
    <w:rsid w:val="009A70AC"/>
    <w:rsid w:val="009B3CD6"/>
    <w:rsid w:val="009B703F"/>
    <w:rsid w:val="009C099F"/>
    <w:rsid w:val="009E3EC7"/>
    <w:rsid w:val="009E72DF"/>
    <w:rsid w:val="009F1E72"/>
    <w:rsid w:val="009F65A9"/>
    <w:rsid w:val="009F6C6B"/>
    <w:rsid w:val="00A14613"/>
    <w:rsid w:val="00A15CD8"/>
    <w:rsid w:val="00A328B7"/>
    <w:rsid w:val="00A34981"/>
    <w:rsid w:val="00A3498A"/>
    <w:rsid w:val="00A45CD6"/>
    <w:rsid w:val="00A52D65"/>
    <w:rsid w:val="00A55B61"/>
    <w:rsid w:val="00A746E3"/>
    <w:rsid w:val="00A909A9"/>
    <w:rsid w:val="00A95262"/>
    <w:rsid w:val="00A956AD"/>
    <w:rsid w:val="00A96F7E"/>
    <w:rsid w:val="00AA231B"/>
    <w:rsid w:val="00AB30B3"/>
    <w:rsid w:val="00AB37E9"/>
    <w:rsid w:val="00AB4EC0"/>
    <w:rsid w:val="00AC1BE9"/>
    <w:rsid w:val="00AC273F"/>
    <w:rsid w:val="00AD0933"/>
    <w:rsid w:val="00AD7037"/>
    <w:rsid w:val="00AE70E1"/>
    <w:rsid w:val="00AF4211"/>
    <w:rsid w:val="00AF5C0D"/>
    <w:rsid w:val="00B2296A"/>
    <w:rsid w:val="00B413A5"/>
    <w:rsid w:val="00B61D3E"/>
    <w:rsid w:val="00B71574"/>
    <w:rsid w:val="00B720B9"/>
    <w:rsid w:val="00B74822"/>
    <w:rsid w:val="00B7551B"/>
    <w:rsid w:val="00B81EC9"/>
    <w:rsid w:val="00B824D7"/>
    <w:rsid w:val="00B87E36"/>
    <w:rsid w:val="00BB1FE9"/>
    <w:rsid w:val="00BB525B"/>
    <w:rsid w:val="00BC1360"/>
    <w:rsid w:val="00BC1EA4"/>
    <w:rsid w:val="00BC35B2"/>
    <w:rsid w:val="00BC5F8E"/>
    <w:rsid w:val="00BC783A"/>
    <w:rsid w:val="00BE38DD"/>
    <w:rsid w:val="00C01C58"/>
    <w:rsid w:val="00C03667"/>
    <w:rsid w:val="00C11218"/>
    <w:rsid w:val="00C201E7"/>
    <w:rsid w:val="00C212CC"/>
    <w:rsid w:val="00C35867"/>
    <w:rsid w:val="00C53D22"/>
    <w:rsid w:val="00C6638A"/>
    <w:rsid w:val="00C66989"/>
    <w:rsid w:val="00C70BFC"/>
    <w:rsid w:val="00C74B13"/>
    <w:rsid w:val="00C8122B"/>
    <w:rsid w:val="00C82994"/>
    <w:rsid w:val="00CC0991"/>
    <w:rsid w:val="00CE31F9"/>
    <w:rsid w:val="00CE566C"/>
    <w:rsid w:val="00CE7C62"/>
    <w:rsid w:val="00CF4AA5"/>
    <w:rsid w:val="00D01FB1"/>
    <w:rsid w:val="00D0436B"/>
    <w:rsid w:val="00D049CD"/>
    <w:rsid w:val="00D12005"/>
    <w:rsid w:val="00D21062"/>
    <w:rsid w:val="00D23CCA"/>
    <w:rsid w:val="00D248BA"/>
    <w:rsid w:val="00D44DE2"/>
    <w:rsid w:val="00D71398"/>
    <w:rsid w:val="00D7765D"/>
    <w:rsid w:val="00D92A5E"/>
    <w:rsid w:val="00D97D9E"/>
    <w:rsid w:val="00DA1A5D"/>
    <w:rsid w:val="00DA41F1"/>
    <w:rsid w:val="00DA7915"/>
    <w:rsid w:val="00DB5098"/>
    <w:rsid w:val="00DB6574"/>
    <w:rsid w:val="00DB6698"/>
    <w:rsid w:val="00DB6789"/>
    <w:rsid w:val="00DC421A"/>
    <w:rsid w:val="00DC481E"/>
    <w:rsid w:val="00DD461B"/>
    <w:rsid w:val="00DE2F38"/>
    <w:rsid w:val="00DE3223"/>
    <w:rsid w:val="00E01C90"/>
    <w:rsid w:val="00E11A7B"/>
    <w:rsid w:val="00E156D0"/>
    <w:rsid w:val="00E17361"/>
    <w:rsid w:val="00E261C5"/>
    <w:rsid w:val="00E416CE"/>
    <w:rsid w:val="00E44849"/>
    <w:rsid w:val="00E5612E"/>
    <w:rsid w:val="00E7072D"/>
    <w:rsid w:val="00E722B8"/>
    <w:rsid w:val="00E74411"/>
    <w:rsid w:val="00E909A9"/>
    <w:rsid w:val="00EB1488"/>
    <w:rsid w:val="00ED555D"/>
    <w:rsid w:val="00F050DC"/>
    <w:rsid w:val="00F14516"/>
    <w:rsid w:val="00F3070E"/>
    <w:rsid w:val="00F465AB"/>
    <w:rsid w:val="00F60BFA"/>
    <w:rsid w:val="00F7057A"/>
    <w:rsid w:val="00F76FF7"/>
    <w:rsid w:val="00F90BDD"/>
    <w:rsid w:val="00FA0109"/>
    <w:rsid w:val="00FA2FD8"/>
    <w:rsid w:val="00FB14F8"/>
    <w:rsid w:val="00FC50A9"/>
    <w:rsid w:val="00FD28F8"/>
    <w:rsid w:val="00FE5401"/>
    <w:rsid w:val="00FE6B10"/>
    <w:rsid w:val="00FF4C80"/>
    <w:rsid w:val="00FF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4AF00F"/>
  <w15:docId w15:val="{D732D7E3-67A3-4FE5-A3E7-0781C7AE5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9A9"/>
  </w:style>
  <w:style w:type="paragraph" w:styleId="Titre1">
    <w:name w:val="heading 1"/>
    <w:basedOn w:val="Normal"/>
    <w:next w:val="Normal"/>
    <w:link w:val="Titre1Car"/>
    <w:uiPriority w:val="9"/>
    <w:qFormat/>
    <w:rsid w:val="00B824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909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qFormat/>
    <w:rsid w:val="00190131"/>
    <w:rPr>
      <w:i/>
      <w:iCs/>
    </w:rPr>
  </w:style>
  <w:style w:type="paragraph" w:customStyle="1" w:styleId="Default">
    <w:name w:val="Default"/>
    <w:uiPriority w:val="99"/>
    <w:rsid w:val="00DA1A5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C5F8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42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28A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62E0B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162E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ationHTML">
    <w:name w:val="HTML Cite"/>
    <w:basedOn w:val="Policepardfaut"/>
    <w:uiPriority w:val="99"/>
    <w:semiHidden/>
    <w:unhideWhenUsed/>
    <w:rsid w:val="00DA7915"/>
    <w:rPr>
      <w:i/>
      <w:iCs/>
    </w:rPr>
  </w:style>
  <w:style w:type="character" w:customStyle="1" w:styleId="apple-converted-space">
    <w:name w:val="apple-converted-space"/>
    <w:basedOn w:val="Policepardfaut"/>
    <w:rsid w:val="009F6C6B"/>
  </w:style>
  <w:style w:type="paragraph" w:styleId="Pieddepage">
    <w:name w:val="footer"/>
    <w:basedOn w:val="Normal"/>
    <w:link w:val="PieddepageCar"/>
    <w:uiPriority w:val="99"/>
    <w:unhideWhenUsed/>
    <w:rsid w:val="00D01F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1FB1"/>
  </w:style>
  <w:style w:type="character" w:styleId="Numrodepage">
    <w:name w:val="page number"/>
    <w:basedOn w:val="Policepardfaut"/>
    <w:uiPriority w:val="99"/>
    <w:semiHidden/>
    <w:unhideWhenUsed/>
    <w:rsid w:val="00D01FB1"/>
  </w:style>
  <w:style w:type="paragraph" w:styleId="NormalWeb">
    <w:name w:val="Normal (Web)"/>
    <w:basedOn w:val="Normal"/>
    <w:uiPriority w:val="99"/>
    <w:unhideWhenUsed/>
    <w:rsid w:val="0039316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0413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4138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4138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413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4138E"/>
    <w:rPr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94B9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94B9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94B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824D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824D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824D7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B824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BB52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525B"/>
  </w:style>
  <w:style w:type="paragraph" w:styleId="Corpsdetexte">
    <w:name w:val="Body Text"/>
    <w:basedOn w:val="Normal"/>
    <w:link w:val="CorpsdetexteCar"/>
    <w:uiPriority w:val="1"/>
    <w:qFormat/>
    <w:rsid w:val="00BB525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4"/>
      <w:szCs w:val="14"/>
    </w:rPr>
  </w:style>
  <w:style w:type="character" w:customStyle="1" w:styleId="CorpsdetexteCar">
    <w:name w:val="Corps de texte Car"/>
    <w:basedOn w:val="Policepardfaut"/>
    <w:link w:val="Corpsdetexte"/>
    <w:uiPriority w:val="1"/>
    <w:rsid w:val="00BB525B"/>
    <w:rPr>
      <w:rFonts w:ascii="Arial" w:eastAsia="Arial" w:hAnsi="Arial" w:cs="Arial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3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4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8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8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2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5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5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3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82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4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94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6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4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0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1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4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7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5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8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5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8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1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8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8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hristophe.coulibaly@lenord.f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athalie.lovato@lenord.fr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nord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ianne.delattre@lenord.fr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uvernement.fr" TargetMode="External"/><Relationship Id="rId14" Type="http://schemas.openxmlformats.org/officeDocument/2006/relationships/hyperlink" Target="mailto:fabienne.bouteman@lenord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7625B-C16C-4E4E-B55E-4EF625513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12</Pages>
  <Words>4128</Words>
  <Characters>22705</Characters>
  <Application>Microsoft Office Word</Application>
  <DocSecurity>0</DocSecurity>
  <Lines>189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Departement du Nord</Company>
  <LinksUpToDate>false</LinksUpToDate>
  <CharactersWithSpaces>26780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DRIS Sylviane</dc:creator>
  <cp:keywords/>
  <dc:description/>
  <cp:lastModifiedBy>BOUTEMAN Fabienne</cp:lastModifiedBy>
  <cp:revision>40</cp:revision>
  <cp:lastPrinted>2018-06-28T06:32:00Z</cp:lastPrinted>
  <dcterms:created xsi:type="dcterms:W3CDTF">2021-02-25T07:52:00Z</dcterms:created>
  <dcterms:modified xsi:type="dcterms:W3CDTF">2021-02-25T13:58:00Z</dcterms:modified>
</cp:coreProperties>
</file>