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AF37" w14:textId="77777777" w:rsidR="006D027F" w:rsidRDefault="006D027F" w:rsidP="00DB0AE5">
      <w:pPr>
        <w:pStyle w:val="Titre2"/>
        <w:keepNext w:val="0"/>
        <w:keepLines w:val="0"/>
        <w:widowControl w:val="0"/>
        <w:spacing w:before="0"/>
      </w:pPr>
      <w:bookmarkStart w:id="0" w:name="_Toc126920114"/>
    </w:p>
    <w:p w14:paraId="12A6C3AE" w14:textId="5D33673E" w:rsidR="00DB0AE5" w:rsidRPr="006D027F" w:rsidRDefault="00DB0AE5" w:rsidP="006D027F">
      <w:pPr>
        <w:pStyle w:val="Titre2"/>
        <w:keepNext w:val="0"/>
        <w:keepLines w:val="0"/>
        <w:widowControl w:val="0"/>
        <w:spacing w:before="0"/>
      </w:pPr>
      <w:r w:rsidRPr="00162253">
        <w:t xml:space="preserve">Budget </w:t>
      </w:r>
      <w:r>
        <w:t>prévisionnel</w:t>
      </w:r>
      <w:bookmarkEnd w:id="0"/>
    </w:p>
    <w:tbl>
      <w:tblPr>
        <w:tblpPr w:leftFromText="141" w:rightFromText="141" w:bottomFromText="200" w:vertAnchor="page" w:horzAnchor="margin" w:tblpY="2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256"/>
        <w:gridCol w:w="2846"/>
        <w:gridCol w:w="1284"/>
      </w:tblGrid>
      <w:tr w:rsidR="00DB0AE5" w:rsidRPr="00672C81" w14:paraId="3B856E43" w14:textId="77777777" w:rsidTr="00451751">
        <w:trPr>
          <w:trHeight w:val="27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AD9A78" w14:textId="77777777" w:rsidR="00DB0AE5" w:rsidRPr="00672C81" w:rsidRDefault="00DB0AE5" w:rsidP="0045175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CHARGES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90BA02B" w14:textId="77777777" w:rsidR="00DB0AE5" w:rsidRPr="00672C81" w:rsidRDefault="00DB0AE5" w:rsidP="0045175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MONTANT</w:t>
            </w:r>
            <w:r w:rsidRPr="00672C8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672C8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EN EUROS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E0C82C3" w14:textId="77777777" w:rsidR="00DB0AE5" w:rsidRPr="00672C81" w:rsidRDefault="00DB0AE5" w:rsidP="0045175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PRODUITS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015778" w14:textId="77777777" w:rsidR="00DB0AE5" w:rsidRPr="00672C81" w:rsidRDefault="00DB0AE5" w:rsidP="0045175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MONTANT </w:t>
            </w:r>
            <w:r w:rsidRPr="00672C8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672C8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EN EUROS</w:t>
            </w:r>
          </w:p>
        </w:tc>
      </w:tr>
      <w:tr w:rsidR="00DB0AE5" w:rsidRPr="00672C81" w14:paraId="53866E9B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3C7C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60 - Achat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2C83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70FE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70 - Vente de produits finis, prestations de services,</w:t>
            </w:r>
          </w:p>
          <w:p w14:paraId="55A95C9E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marchandises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FB7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B0AE5" w:rsidRPr="00672C81" w14:paraId="0C29EA32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E10B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Achats d'études et de prestations de services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51A19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6F91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Prestation de services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B03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4AF02311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41F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Achats non stockés de matières et de fournitures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0F38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2DC1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Vente de marchandises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4348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3CCF5A6E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E1EF6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Fournitures non stockables (eau, énergie)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6B0C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80A2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Produits des activités annexes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B120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67806424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CF72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Fourniture d'entretien et de petit équipement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2F1D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5321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FD9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FD08A3C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EB48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Autres fournitures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1B8F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21F4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5D3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09D23AE3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E58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61 - Services extérieurs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A568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70A29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74- Subventions d’exploitation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7D7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51FC93A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BA0E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Sous-traitance générale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38FA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5748" w14:textId="77777777" w:rsidR="00DB0AE5" w:rsidRPr="00672C81" w:rsidRDefault="00B33AA4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D027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CSPHF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0A5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76C91C74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7CF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Locations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1700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E98E" w14:textId="77777777" w:rsidR="00DB0AE5" w:rsidRPr="00672C81" w:rsidRDefault="00B33AA4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Etat: (précisez le(s) ministère(s) sollicité(s)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3AFB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3A5C088B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7C9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Entretien et réparation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96D5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980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Région(s):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6E996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657942DA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0894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Assurance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0096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61B6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D7F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7C4AC1A6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90A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Documentation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7CF8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245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83E4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E47B51F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E78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Divers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6FBF1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C1FB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Département(s):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C78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4051175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398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62 - Autres services extérieurs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7027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ACE9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3A4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7D68C788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B654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Rémunérations intermédiaires et honoraires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A5D3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044E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Commune(s):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0069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5F8CC25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BAAF6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Publicité, publication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A714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05A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001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688C47A4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C745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Déplacements, missions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72F3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AA75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CEE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3B7B0696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4DD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Frais postaux et de télécommunications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84D8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249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Organismes sociaux (à détailler):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87A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6DF842C7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834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Services bancaires, autres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226D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0345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C21C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825A6DC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BFC1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63 - Impôts et taxes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4BD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66E0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8998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34663656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F40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Impôts et taxes sur rémunération,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39909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E3F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Fonds européens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0FBB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762F08E8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F4F51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Autres impôts et taxes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2BA9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A08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CNASEA (emplois aidés)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3B2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748ADE3A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AB4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64- Charges de personnel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E4DE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C7D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Autres recettes (précisez)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FE0A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773D9B9D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5CA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Rémunération des personnels,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E0D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E68D6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89875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0377A158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7DCE9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Charges sociales,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885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9C0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75 - Autres produits de gestion courante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F4D6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53721EA4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5A2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Autres charges de personnel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51F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B191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Dont cotisations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DCDE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4F0DC48F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E6C4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65- Autres charges de gestion courante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569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5E9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76 - Produits financiers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7802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C8AC5C3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880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66- Charges financières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50F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4CA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77 - Produits exceptionnels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879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6F8F9689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180E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67- Charges exceptionnelles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B57E5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7993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78 – Reprises sur amortissements et provisions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FFE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5723DE36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F008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68- Dotation aux amortissements (provisions pour renouvellement)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1CB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1A02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79 - transfert de charges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B66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74240139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610AD3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TOTAL DES CHARGES PREVISIONNELLES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8D0CFA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DBBCD0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TOTAL DES PRODUITS PREVISIONNELS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8B573B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3EA62AD" w14:textId="77777777" w:rsidTr="00451751">
        <w:trPr>
          <w:trHeight w:val="37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E331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86- Emplois des contributions volontaires en nature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B8F77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98B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87 - Contributions volontaires en nature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E0E61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4E80AE7F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4C9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Secours en nature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FB446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38C5D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Bénévolat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A8B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5246377B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2550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Mise à disposition gratuite de biens et prestations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4C79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92B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Prestations en nature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C794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3B261043" w14:textId="77777777" w:rsidTr="00451751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44CB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Personnel bénévole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1B28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874E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Dons en nature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7089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DB0AE5" w:rsidRPr="00672C81" w14:paraId="11601E1D" w14:textId="77777777" w:rsidTr="00451751">
        <w:trPr>
          <w:trHeight w:val="24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E4AA1AC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TOTAL DES CHARGES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0291A53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3E3CFFF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TOTAL DES PRODUITS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AF4E6A" w14:textId="77777777" w:rsidR="00DB0AE5" w:rsidRPr="00672C81" w:rsidRDefault="00DB0AE5" w:rsidP="00451751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2C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</w:tbl>
    <w:p w14:paraId="2F6FFDB3" w14:textId="77777777" w:rsidR="00DB0AE5" w:rsidRDefault="00DB0AE5" w:rsidP="00DB0AE5"/>
    <w:sectPr w:rsidR="00DB0AE5" w:rsidSect="006D027F">
      <w:head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C116" w14:textId="77777777" w:rsidR="000D4BBA" w:rsidRDefault="000D4BBA" w:rsidP="006D027F">
      <w:r>
        <w:separator/>
      </w:r>
    </w:p>
  </w:endnote>
  <w:endnote w:type="continuationSeparator" w:id="0">
    <w:p w14:paraId="36361330" w14:textId="77777777" w:rsidR="000D4BBA" w:rsidRDefault="000D4BBA" w:rsidP="006D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678C" w14:textId="77777777" w:rsidR="000D4BBA" w:rsidRDefault="000D4BBA" w:rsidP="006D027F">
      <w:r>
        <w:separator/>
      </w:r>
    </w:p>
  </w:footnote>
  <w:footnote w:type="continuationSeparator" w:id="0">
    <w:p w14:paraId="2F272859" w14:textId="77777777" w:rsidR="000D4BBA" w:rsidRDefault="000D4BBA" w:rsidP="006D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A6E3" w14:textId="30D56612" w:rsidR="006D027F" w:rsidRDefault="006D027F">
    <w:pPr>
      <w:pStyle w:val="En-tte"/>
    </w:pPr>
    <w:r>
      <w:rPr>
        <w:noProof/>
      </w:rPr>
      <w:drawing>
        <wp:inline distT="0" distB="0" distL="0" distR="0" wp14:anchorId="05B99536" wp14:editId="4E7CF1D8">
          <wp:extent cx="679198" cy="655320"/>
          <wp:effectExtent l="0" t="0" r="698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92" cy="673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1084"/>
    <w:multiLevelType w:val="multilevel"/>
    <w:tmpl w:val="9D6C9F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5"/>
    <w:rsid w:val="000B3478"/>
    <w:rsid w:val="000D4BBA"/>
    <w:rsid w:val="00192448"/>
    <w:rsid w:val="006D027F"/>
    <w:rsid w:val="00B33AA4"/>
    <w:rsid w:val="00DB0AE5"/>
    <w:rsid w:val="00F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B4F2D"/>
  <w15:docId w15:val="{DFA134DB-4411-407E-B7B2-8F96E2E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E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DB0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B0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0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27F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0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27F"/>
    <w:rPr>
      <w:rFonts w:ascii="Trebuchet MS" w:eastAsia="Times New Roman" w:hAnsi="Trebuchet MS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THIERRY, Alexandra</dc:creator>
  <cp:lastModifiedBy>Amandine SEGOND</cp:lastModifiedBy>
  <cp:revision>3</cp:revision>
  <cp:lastPrinted>2023-06-29T07:29:00Z</cp:lastPrinted>
  <dcterms:created xsi:type="dcterms:W3CDTF">2023-06-29T07:30:00Z</dcterms:created>
  <dcterms:modified xsi:type="dcterms:W3CDTF">2023-08-29T07:18:00Z</dcterms:modified>
</cp:coreProperties>
</file>